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52" w:rsidRPr="004B4152" w:rsidRDefault="004B4152">
      <w:pPr>
        <w:rPr>
          <w:b/>
        </w:rPr>
      </w:pPr>
      <w:r w:rsidRPr="004B4152">
        <w:rPr>
          <w:b/>
        </w:rPr>
        <w:t>Tussenkomst gemeenteraad 26/01/16, punt 17</w:t>
      </w:r>
    </w:p>
    <w:p w:rsidR="00AC7E18" w:rsidRDefault="004862D5">
      <w:r>
        <w:t xml:space="preserve">We begrijpen dat als bomen ziek zijn, deze moeten gekapt worden. Maar dit neemt niet weg dat we het verdwijnen van die boom betreuren. U zei reeds dat voor elke boom die gekapt wordt, er een nieuwe in de plaats komt. </w:t>
      </w:r>
      <w:r w:rsidR="004279EC">
        <w:t>We staan hier zeker achter. Onze vraag is:</w:t>
      </w:r>
      <w:r>
        <w:t xml:space="preserve"> waar? </w:t>
      </w:r>
    </w:p>
    <w:p w:rsidR="00AC7E18" w:rsidRDefault="004862D5">
      <w:r>
        <w:t xml:space="preserve">Een nieuwe boom in een bestaand of nieuw bos is prima, of in een andere daarvoor voorziene ruimte. MAAR: we mogen niet vergeten dat bomen tussen de mensen, waar mensen wonen ook een belangrijke functie hebben. Niet enkel voor de mens, maar ook voor de biodiversiteit. </w:t>
      </w:r>
    </w:p>
    <w:p w:rsidR="004B4152" w:rsidRDefault="004862D5">
      <w:r>
        <w:t xml:space="preserve">We begrijpen dat niet elke boom geschikt is in een woonwijk. U zei dat u met uw diensten nog op zoek was naar de ideale boom. </w:t>
      </w:r>
      <w:r w:rsidR="00AC7E18">
        <w:t>Maar</w:t>
      </w:r>
      <w:r>
        <w:t xml:space="preserve"> hoe lang zal die zoektocht nog duren? </w:t>
      </w:r>
      <w:r w:rsidR="004B4152">
        <w:t xml:space="preserve">Dit is geen nieuw gegeven en we zijn zeker dat er voldoende kennis is bij meerdere (natuur) organisaties en dat deze organisaties die kennis </w:t>
      </w:r>
      <w:r w:rsidR="004279EC">
        <w:t>met plezier</w:t>
      </w:r>
      <w:r w:rsidR="004B4152">
        <w:t xml:space="preserve"> delen. Ik denk maar aan het feit dat diep wortelende bomen beter zijn dan bomen die horizontaal groeiende wortels hebben, dat we niet moeten kiezen voor  exotische bomen maar voor</w:t>
      </w:r>
      <w:r w:rsidR="004279EC">
        <w:t xml:space="preserve"> inheemse, enz.</w:t>
      </w:r>
      <w:r w:rsidR="004B4152">
        <w:t xml:space="preserve"> </w:t>
      </w:r>
      <w:r>
        <w:t xml:space="preserve"> </w:t>
      </w:r>
    </w:p>
    <w:p w:rsidR="001D403D" w:rsidRDefault="004B4152">
      <w:r>
        <w:t>G</w:t>
      </w:r>
      <w:r w:rsidR="004862D5">
        <w:t>roen in de stad, groen tussen de mensen, groen in de woonwijken is een must voor mens, dier en natuur. Ze bevordert de gezondheid en het welbevinden, verbetert het milieu (denk maar aan de luchtkwaliteit),</w:t>
      </w:r>
      <w:r w:rsidR="00AC7E18">
        <w:t>vermindert stress, verhoogt de concentratie,</w:t>
      </w:r>
      <w:r w:rsidR="004862D5">
        <w:t xml:space="preserve"> etc. </w:t>
      </w:r>
    </w:p>
    <w:p w:rsidR="004862D5" w:rsidRDefault="004862D5">
      <w:r>
        <w:t>Indien een nieuwe boom geen optie is, kan er misschien gedacht worden aan struiken of planten</w:t>
      </w:r>
      <w:r w:rsidR="004279EC">
        <w:t xml:space="preserve"> op diezelfde plaats</w:t>
      </w:r>
      <w:r>
        <w:t xml:space="preserve">.  </w:t>
      </w:r>
      <w:bookmarkStart w:id="0" w:name="_GoBack"/>
      <w:bookmarkEnd w:id="0"/>
    </w:p>
    <w:sectPr w:rsidR="00486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D5"/>
    <w:rsid w:val="001D403D"/>
    <w:rsid w:val="004279EC"/>
    <w:rsid w:val="004862D5"/>
    <w:rsid w:val="004B4152"/>
    <w:rsid w:val="00AC7E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226</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Jetair N.V.</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nsanch01</dc:creator>
  <cp:lastModifiedBy>nsanch01</cp:lastModifiedBy>
  <cp:revision>2</cp:revision>
  <dcterms:created xsi:type="dcterms:W3CDTF">2016-01-26T15:56:00Z</dcterms:created>
  <dcterms:modified xsi:type="dcterms:W3CDTF">2016-01-26T16:34:00Z</dcterms:modified>
</cp:coreProperties>
</file>