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Martine Bruggeman raadslid N-VA</w:t>
      </w: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 xml:space="preserve">martine.bruggeman10@gmail.com </w:t>
        <w:tab/>
      </w: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 xml:space="preserve">0486 886878 </w:t>
      </w: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ab/>
      </w:r>
    </w:p>
    <w:p>
      <w:pPr>
        <w:pStyle w:val="Standaard"/>
        <w:bidi w:val="0"/>
        <w:spacing w:before="0"/>
        <w:ind w:left="0" w:right="0" w:firstLine="0"/>
        <w:jc w:val="left"/>
        <w:rPr>
          <w:b w:val="1"/>
          <w:bCs w:val="1"/>
          <w:sz w:val="26"/>
          <w:szCs w:val="26"/>
          <w:u w:val="single" w:color="000000"/>
          <w:rtl w:val="0"/>
          <w:lang w:val="nl-NL"/>
          <w14:textOutline w14:w="12700" w14:cap="flat">
            <w14:noFill/>
            <w14:miter w14:lim="400000"/>
          </w14:textOutline>
        </w:rPr>
      </w:pPr>
      <w:r>
        <w:rPr>
          <w:b w:val="1"/>
          <w:bCs w:val="1"/>
          <w:sz w:val="26"/>
          <w:szCs w:val="26"/>
          <w:u w:val="single" w:color="000000"/>
          <w:rtl w:val="0"/>
          <w:lang w:val="nl-NL"/>
          <w14:textOutline w14:w="12700" w14:cap="flat">
            <w14:noFill/>
            <w14:miter w14:lim="400000"/>
          </w14:textOutline>
        </w:rPr>
        <w:t>GR.2020 26 okt</w:t>
      </w:r>
    </w:p>
    <w:p>
      <w:pPr>
        <w:pStyle w:val="Standaard"/>
        <w:bidi w:val="0"/>
        <w:spacing w:before="0"/>
        <w:ind w:left="0" w:right="0" w:firstLine="0"/>
        <w:jc w:val="left"/>
        <w:rPr>
          <w:b w:val="1"/>
          <w:bCs w:val="1"/>
          <w:sz w:val="26"/>
          <w:szCs w:val="26"/>
          <w:u w:val="single" w:color="000000"/>
          <w:rtl w:val="0"/>
          <w:lang w:val="nl-NL"/>
          <w14:textOutline w14:w="12700" w14:cap="flat">
            <w14:noFill/>
            <w14:miter w14:lim="400000"/>
          </w14:textOutline>
        </w:rPr>
      </w:pPr>
      <w:r>
        <w:rPr>
          <w:b w:val="1"/>
          <w:bCs w:val="1"/>
          <w:sz w:val="26"/>
          <w:szCs w:val="26"/>
          <w:u w:val="single" w:color="000000"/>
          <w:rtl w:val="0"/>
          <w:lang w:val="nl-NL"/>
          <w14:textOutline w14:w="12700" w14:cap="flat">
            <w14:noFill/>
            <w14:miter w14:lim="400000"/>
          </w14:textOutline>
        </w:rPr>
        <w:t>Tussenkomst pt 18:  Inhuur lokalen en kerk Redemptoristinnen (Rode Nonnen)</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Een heel goed initiatief dat zeker in dank afgenomen wordt door de Stedelijke Academie. Het kunstonderwijs breidt uit, en dat kunnen we enkel maar toejuichen. De opportuniteit extra lokalen te kunnen huren aan de overkant van de straat is fantastisch, veel interessanter dan gebouwen te moeten huren aan de andere kant van de stad. Het klooster van de Rode Nonnen heeft in elk geval een mooie herbestemming gekregen.</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Onderwijs een kans geven sluit zeer goed aan bij de historische rol die de Kerk al altijd heeft vervuld.</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Nu, in coronatijd</w:t>
      </w:r>
      <w:r>
        <w:rPr>
          <w:sz w:val="26"/>
          <w:szCs w:val="26"/>
          <w:u w:color="000000"/>
          <w:rtl w:val="0"/>
          <w:lang w:val="nl-NL"/>
          <w14:textOutline w14:w="12700" w14:cap="flat">
            <w14:noFill/>
            <w14:miter w14:lim="400000"/>
          </w14:textOutline>
        </w:rPr>
        <w:t>,</w:t>
      </w:r>
      <w:r>
        <w:rPr>
          <w:sz w:val="26"/>
          <w:szCs w:val="26"/>
          <w:u w:color="000000"/>
          <w:rtl w:val="0"/>
          <w:lang w:val="nl-NL"/>
          <w14:textOutline w14:w="12700" w14:cap="flat">
            <w14:noFill/>
            <w14:miter w14:lim="400000"/>
          </w14:textOutline>
        </w:rPr>
        <w:t xml:space="preserve"> zitten vele scholen in de problemen in verband met lokalen, ze moeten soms echt wringen met klassen, zeker als ze een groot aantal leerlingen in de lessen willen toelaten. Ik hoef het u niet te zeggen, de basisregels van de hygi</w:t>
      </w:r>
      <w:r>
        <w:rPr>
          <w:sz w:val="26"/>
          <w:szCs w:val="26"/>
          <w:u w:color="000000"/>
          <w:rtl w:val="0"/>
          <w:lang w:val="nl-NL"/>
          <w14:textOutline w14:w="12700" w14:cap="flat">
            <w14:noFill/>
            <w14:miter w14:lim="400000"/>
          </w14:textOutline>
        </w:rPr>
        <w:t>ë</w:t>
      </w:r>
      <w:r>
        <w:rPr>
          <w:sz w:val="26"/>
          <w:szCs w:val="26"/>
          <w:u w:color="000000"/>
          <w:rtl w:val="0"/>
          <w:lang w:val="nl-NL"/>
          <w14:textOutline w14:w="12700" w14:cap="flat">
            <w14:noFill/>
            <w14:miter w14:lim="400000"/>
          </w14:textOutline>
        </w:rPr>
        <w:t>ne zijn mondmasker, handen wassen en vooral afstand houden. Om afstand te kunnen houden heb je ruime lokalen nodig, en die zijn er vandaag in verschillende kloosters</w:t>
      </w:r>
      <w:r>
        <w:rPr>
          <w:sz w:val="26"/>
          <w:szCs w:val="26"/>
          <w:u w:color="000000"/>
          <w:rtl w:val="0"/>
          <w:lang w:val="nl-NL"/>
          <w14:textOutline w14:w="12700" w14:cap="flat">
            <w14:noFill/>
            <w14:miter w14:lim="400000"/>
          </w14:textOutline>
        </w:rPr>
        <w:t>, voornamelijk door het slinkend aantal kloosterbewoners</w:t>
      </w:r>
      <w:r>
        <w:rPr>
          <w:sz w:val="26"/>
          <w:szCs w:val="26"/>
          <w:u w:color="000000"/>
          <w:rtl w:val="0"/>
          <w:lang w:val="nl-NL"/>
          <w14:textOutline w14:w="12700" w14:cap="flat">
            <w14:noFill/>
            <w14:miter w14:lim="400000"/>
          </w14:textOutline>
        </w:rPr>
        <w:t xml:space="preserve">. </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We vernamen daarnet dat er ruimte vrijgemaakt wordt in de stadshallen voor leerlingen die er kunnen lunchen, en dat is heel positief, maar toont ook aan dat er ruimtes nodig zijn.</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 xml:space="preserve">Wat de kloosters betreft </w:t>
      </w:r>
      <w:r>
        <w:rPr>
          <w:sz w:val="26"/>
          <w:szCs w:val="26"/>
          <w:u w:color="000000"/>
          <w:rtl w:val="0"/>
          <w:lang w:val="nl-NL"/>
          <w14:textOutline w14:w="12700" w14:cap="flat">
            <w14:noFill/>
            <w14:miter w14:lim="400000"/>
          </w14:textOutline>
        </w:rPr>
        <w:t xml:space="preserve">vindt </w:t>
      </w:r>
      <w:r>
        <w:rPr>
          <w:sz w:val="26"/>
          <w:szCs w:val="26"/>
          <w:u w:color="000000"/>
          <w:rtl w:val="0"/>
          <w:lang w:val="nl-NL"/>
          <w14:textOutline w14:w="12700" w14:cap="flat">
            <w14:noFill/>
            <w14:miter w14:lim="400000"/>
          </w14:textOutline>
        </w:rPr>
        <w:t xml:space="preserve">N-VA </w:t>
      </w:r>
      <w:r>
        <w:rPr>
          <w:sz w:val="26"/>
          <w:szCs w:val="26"/>
          <w:u w:color="000000"/>
          <w:rtl w:val="0"/>
          <w:lang w:val="nl-NL"/>
          <w14:textOutline w14:w="12700" w14:cap="flat">
            <w14:noFill/>
            <w14:miter w14:lim="400000"/>
          </w14:textOutline>
        </w:rPr>
        <w:t>dat het interessant zou zijn mocht het stadsbestuur bij enkele kloosters suggereren of ze tijdelijk ruimtes ter beschikking kunnen stellen voor (theoretische) lessen en zo tegemoet komen aan de nood van bepaalde scholen. Niemand weet hoelang die coronacrisis zal duren. Het gaat hier niet om kerken en kapellen maar voornamelijk om kloosters die ook het comfort kunnen bieden qua sanitair, verwarming,</w:t>
      </w:r>
      <w:r>
        <w:rPr>
          <w:sz w:val="26"/>
          <w:szCs w:val="26"/>
          <w:u w:color="000000"/>
          <w:rtl w:val="0"/>
          <w:lang w:val="nl-NL"/>
          <w14:textOutline w14:w="12700" w14:cap="flat">
            <w14:noFill/>
            <w14:miter w14:lim="400000"/>
          </w14:textOutline>
        </w:rPr>
        <w:t xml:space="preserve">… </w:t>
      </w:r>
      <w:r>
        <w:rPr>
          <w:sz w:val="26"/>
          <w:szCs w:val="26"/>
          <w:u w:color="000000"/>
          <w:rtl w:val="0"/>
          <w:lang w:val="nl-NL"/>
          <w14:textOutline w14:w="12700" w14:cap="flat">
            <w14:noFill/>
            <w14:miter w14:lim="400000"/>
          </w14:textOutline>
        </w:rPr>
        <w:t>en waarom ook niet de tuin</w:t>
      </w:r>
      <w:r>
        <w:rPr>
          <w:sz w:val="26"/>
          <w:szCs w:val="26"/>
          <w:u w:color="000000"/>
          <w:rtl w:val="0"/>
          <w:lang w:val="nl-NL"/>
          <w14:textOutline w14:w="12700" w14:cap="flat">
            <w14:noFill/>
            <w14:miter w14:lim="400000"/>
          </w14:textOutline>
        </w:rPr>
        <w:t>en</w:t>
      </w:r>
      <w:r>
        <w:rPr>
          <w:sz w:val="26"/>
          <w:szCs w:val="26"/>
          <w:u w:color="000000"/>
          <w:rtl w:val="0"/>
          <w:lang w:val="nl-NL"/>
          <w14:textOutline w14:w="12700" w14:cap="flat">
            <w14:noFill/>
            <w14:miter w14:lim="400000"/>
          </w14:textOutline>
        </w:rPr>
        <w:t xml:space="preserve"> ter beschikking stellen ?</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sz w:val="26"/>
          <w:szCs w:val="26"/>
          <w:u w:color="000000"/>
          <w:rtl w:val="0"/>
          <w:lang w:val="nl-NL"/>
          <w14:textOutline w14:w="12700" w14:cap="flat">
            <w14:noFill/>
            <w14:miter w14:lim="400000"/>
          </w14:textOutline>
        </w:rPr>
      </w:pPr>
      <w:r>
        <w:rPr>
          <w:sz w:val="26"/>
          <w:szCs w:val="26"/>
          <w:u w:color="000000"/>
          <w:rtl w:val="0"/>
          <w:lang w:val="nl-NL"/>
          <w14:textOutline w14:w="12700" w14:cap="flat">
            <w14:noFill/>
            <w14:miter w14:lim="400000"/>
          </w14:textOutline>
        </w:rPr>
        <w:t xml:space="preserve">We denken hierbij concreet aan het Engels klooster, meer specifiek aan het internaat dat te koop staat, aan de mooie site van de Karmelieten in de Ezelstraat </w:t>
      </w:r>
      <w:r>
        <w:rPr>
          <w:sz w:val="26"/>
          <w:szCs w:val="26"/>
          <w:u w:color="000000"/>
          <w:rtl w:val="0"/>
          <w:lang w:val="nl-NL"/>
          <w14:textOutline w14:w="12700" w14:cap="flat">
            <w14:noFill/>
            <w14:miter w14:lim="400000"/>
          </w14:textOutline>
        </w:rPr>
        <w:t>en ik vermoed dat er in</w:t>
      </w:r>
      <w:r>
        <w:rPr>
          <w:sz w:val="26"/>
          <w:szCs w:val="26"/>
          <w:u w:color="000000"/>
          <w:rtl w:val="0"/>
          <w:lang w:val="nl-NL"/>
          <w14:textOutline w14:w="12700" w14:cap="flat">
            <w14:noFill/>
            <w14:miter w14:lim="400000"/>
          </w14:textOutline>
        </w:rPr>
        <w:t xml:space="preserve"> het Godeliev</w:t>
      </w:r>
      <w:r>
        <w:rPr>
          <w:sz w:val="26"/>
          <w:szCs w:val="26"/>
          <w:u w:color="000000"/>
          <w:rtl w:val="0"/>
          <w:lang w:val="nl-NL"/>
          <w14:textOutline w14:w="12700" w14:cap="flat">
            <w14:noFill/>
            <w14:miter w14:lim="400000"/>
          </w14:textOutline>
        </w:rPr>
        <w:t>ek</w:t>
      </w:r>
      <w:r>
        <w:rPr>
          <w:sz w:val="26"/>
          <w:szCs w:val="26"/>
          <w:u w:color="000000"/>
          <w:rtl w:val="0"/>
          <w:lang w:val="nl-NL"/>
          <w14:textOutline w14:w="12700" w14:cap="flat">
            <w14:noFill/>
            <w14:miter w14:lim="400000"/>
          </w14:textOutline>
        </w:rPr>
        <w:t xml:space="preserve">looster nu ook niets </w:t>
      </w:r>
      <w:r>
        <w:rPr>
          <w:sz w:val="26"/>
          <w:szCs w:val="26"/>
          <w:u w:color="000000"/>
          <w:rtl w:val="0"/>
          <w:lang w:val="nl-NL"/>
          <w14:textOutline w14:w="12700" w14:cap="flat">
            <w14:noFill/>
            <w14:miter w14:lim="400000"/>
          </w14:textOutline>
        </w:rPr>
        <w:t xml:space="preserve">gebeurt </w:t>
      </w:r>
      <w:r>
        <w:rPr>
          <w:sz w:val="26"/>
          <w:szCs w:val="26"/>
          <w:u w:color="000000"/>
          <w:rtl w:val="0"/>
          <w:lang w:val="nl-NL"/>
          <w14:textOutline w14:w="12700" w14:cap="flat">
            <w14:noFill/>
            <w14:miter w14:lim="400000"/>
          </w14:textOutline>
        </w:rPr>
        <w:t>gezien de omstandigheden. Ook het Kapucijnenklooster in de Boeveriestraat dat de stad zou aankopen staat momenteel grotendeels leeg, maar er zijn nog meer religieuze sites in Brugge die mogelijkheden kunnen bieden, ook buiten het stadscentrum. (Steenbrugge, de Karmel St. Andries, enz</w:t>
      </w:r>
      <w:r>
        <w:rPr>
          <w:sz w:val="26"/>
          <w:szCs w:val="26"/>
          <w:u w:color="000000"/>
          <w:rtl w:val="0"/>
          <w:lang w:val="nl-NL"/>
          <w14:textOutline w14:w="12700" w14:cap="flat">
            <w14:noFill/>
            <w14:miter w14:lim="400000"/>
          </w14:textOutline>
        </w:rPr>
        <w:t>…</w:t>
      </w:r>
      <w:r>
        <w:rPr>
          <w:sz w:val="26"/>
          <w:szCs w:val="26"/>
          <w:u w:color="000000"/>
          <w:rtl w:val="0"/>
          <w:lang w:val="nl-NL"/>
          <w14:textOutline w14:w="12700" w14:cap="flat">
            <w14:noFill/>
            <w14:miter w14:lim="400000"/>
          </w14:textOutline>
        </w:rPr>
        <w:t>)</w:t>
      </w:r>
    </w:p>
    <w:p>
      <w:pPr>
        <w:pStyle w:val="Standaard"/>
        <w:bidi w:val="0"/>
        <w:spacing w:before="0"/>
        <w:ind w:left="0" w:right="0" w:firstLine="0"/>
        <w:jc w:val="left"/>
        <w:rPr>
          <w:sz w:val="26"/>
          <w:szCs w:val="26"/>
          <w:u w:color="000000"/>
          <w:rtl w:val="0"/>
          <w:lang w:val="nl-NL"/>
          <w14:textOutline w14:w="12700" w14:cap="flat">
            <w14:noFill/>
            <w14:miter w14:lim="400000"/>
          </w14:textOutline>
        </w:rPr>
      </w:pPr>
    </w:p>
    <w:p>
      <w:pPr>
        <w:pStyle w:val="Standaard"/>
        <w:bidi w:val="0"/>
        <w:spacing w:before="0"/>
        <w:ind w:left="0" w:right="0" w:firstLine="0"/>
        <w:jc w:val="left"/>
        <w:rPr>
          <w:rtl w:val="0"/>
        </w:rPr>
      </w:pPr>
      <w:r>
        <w:rPr>
          <w:sz w:val="26"/>
          <w:szCs w:val="26"/>
          <w:u w:color="000000"/>
          <w:rtl w:val="0"/>
          <w:lang w:val="nl-NL"/>
          <w14:textOutline w14:w="12700" w14:cap="flat">
            <w14:noFill/>
            <w14:miter w14:lim="400000"/>
          </w14:textOutline>
        </w:rPr>
        <w:t>N-VA hoopt dat de stad deze positieve suggestie onderzoekt</w:t>
      </w:r>
      <w:r>
        <w:rPr>
          <w:sz w:val="26"/>
          <w:szCs w:val="26"/>
          <w:u w:color="000000"/>
          <w:rtl w:val="0"/>
          <w:lang w:val="nl-NL"/>
          <w14:textOutline w14:w="12700" w14:cap="flat">
            <w14:noFill/>
            <w14:miter w14:lim="400000"/>
          </w14:textOutline>
        </w:rPr>
        <w:t>, haar invloed aanwendt</w:t>
      </w:r>
      <w:r>
        <w:rPr>
          <w:sz w:val="26"/>
          <w:szCs w:val="26"/>
          <w:u w:color="000000"/>
          <w:rtl w:val="0"/>
          <w:lang w:val="nl-NL"/>
          <w14:textOutline w14:w="12700" w14:cap="flat">
            <w14:noFill/>
            <w14:miter w14:lim="400000"/>
          </w14:textOutline>
        </w:rPr>
        <w:t xml:space="preserve"> en </w:t>
      </w:r>
      <w:r>
        <w:rPr>
          <w:sz w:val="26"/>
          <w:szCs w:val="26"/>
          <w:u w:color="000000"/>
          <w:rtl w:val="0"/>
          <w:lang w:val="nl-NL"/>
          <w14:textOutline w14:w="12700" w14:cap="flat">
            <w14:noFill/>
            <w14:miter w14:lim="400000"/>
          </w14:textOutline>
        </w:rPr>
        <w:t xml:space="preserve">proactief </w:t>
      </w:r>
      <w:r>
        <w:rPr>
          <w:sz w:val="26"/>
          <w:szCs w:val="26"/>
          <w:u w:color="000000"/>
          <w:rtl w:val="0"/>
          <w:lang w:val="nl-NL"/>
          <w14:textOutline w14:w="12700" w14:cap="flat">
            <w14:noFill/>
            <w14:miter w14:lim="400000"/>
          </w14:textOutline>
        </w:rPr>
        <w:t xml:space="preserve">actie onderneemt. Wij zijn ervan overtuigd dat vele scholen deze aanpak zeker zullen waarderen. </w:t>
      </w:r>
      <w:r>
        <w:rPr>
          <w:sz w:val="26"/>
          <w:szCs w:val="26"/>
          <w:u w:color="000000"/>
          <w:rtl w:val="0"/>
          <w:lang w:val="nl-NL"/>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