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4E" w:rsidRDefault="00BD5055" w:rsidP="00B85404">
      <w:pPr>
        <w:tabs>
          <w:tab w:val="clear" w:pos="2835"/>
          <w:tab w:val="clear" w:pos="3969"/>
          <w:tab w:val="clear" w:pos="5670"/>
        </w:tabs>
        <w:ind w:left="3402"/>
      </w:pPr>
      <w:r>
        <w:t>Secretarie Brugge</w:t>
      </w:r>
    </w:p>
    <w:p w:rsidR="00C64CE8" w:rsidRPr="005138E6" w:rsidRDefault="00BD5055" w:rsidP="00BD5055">
      <w:pPr>
        <w:tabs>
          <w:tab w:val="clear" w:pos="2835"/>
          <w:tab w:val="clear" w:pos="3969"/>
          <w:tab w:val="clear" w:pos="5670"/>
        </w:tabs>
        <w:ind w:left="3402"/>
      </w:pPr>
      <w:r>
        <w:t>Het college van Burgemeester en Schepenen</w:t>
      </w:r>
      <w:r w:rsidR="0082453C">
        <w:fldChar w:fldCharType="begin">
          <w:ffData>
            <w:name w:val="Text4"/>
            <w:enabled/>
            <w:calcOnExit w:val="0"/>
            <w:textInput/>
          </w:ffData>
        </w:fldChar>
      </w:r>
      <w:bookmarkStart w:id="0" w:name="Text4"/>
      <w:r w:rsidR="00C64CE8">
        <w:instrText xml:space="preserve"> FORMTEXT </w:instrText>
      </w:r>
      <w:r w:rsidR="0082453C">
        <w:fldChar w:fldCharType="separate"/>
      </w:r>
      <w:r w:rsidR="00C64CE8">
        <w:rPr>
          <w:noProof/>
        </w:rPr>
        <w:t> </w:t>
      </w:r>
      <w:r w:rsidR="00C64CE8">
        <w:rPr>
          <w:noProof/>
        </w:rPr>
        <w:t> </w:t>
      </w:r>
      <w:r w:rsidR="00C64CE8">
        <w:rPr>
          <w:noProof/>
        </w:rPr>
        <w:t> </w:t>
      </w:r>
      <w:r w:rsidR="00C64CE8">
        <w:rPr>
          <w:noProof/>
        </w:rPr>
        <w:t> </w:t>
      </w:r>
      <w:r w:rsidR="00C64CE8">
        <w:rPr>
          <w:noProof/>
        </w:rPr>
        <w:t> </w:t>
      </w:r>
      <w:r w:rsidR="0082453C">
        <w:fldChar w:fldCharType="end"/>
      </w:r>
      <w:bookmarkEnd w:id="0"/>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1"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9C2649" w:rsidP="00B85404">
            <w:pPr>
              <w:tabs>
                <w:tab w:val="clear" w:pos="1418"/>
                <w:tab w:val="clear" w:pos="2835"/>
                <w:tab w:val="clear" w:pos="3969"/>
                <w:tab w:val="clear" w:pos="5670"/>
              </w:tabs>
              <w:rPr>
                <w:rStyle w:val="Opmaakprofiel7pt"/>
                <w:color w:val="7FA1B6"/>
              </w:rPr>
            </w:pPr>
            <w:r>
              <w:rPr>
                <w:rStyle w:val="Opmaakprofiel7pt"/>
                <w:color w:val="7FA1B6"/>
              </w:rPr>
              <w:t>28</w:t>
            </w:r>
            <w:r w:rsidR="00D54411">
              <w:rPr>
                <w:rStyle w:val="Opmaakprofiel7pt"/>
                <w:color w:val="7FA1B6"/>
              </w:rPr>
              <w:t>/09/2020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DC2F78" w:rsidRPr="00D54411" w:rsidRDefault="00AE7C33" w:rsidP="00B63681">
      <w:pPr>
        <w:rPr>
          <w:b/>
          <w:sz w:val="24"/>
          <w:szCs w:val="24"/>
          <w:u w:val="single"/>
        </w:rPr>
      </w:pPr>
      <w:r w:rsidRPr="00D54411">
        <w:rPr>
          <w:b/>
          <w:sz w:val="24"/>
          <w:szCs w:val="24"/>
          <w:u w:val="single"/>
        </w:rPr>
        <w:t>Inte</w:t>
      </w:r>
      <w:r w:rsidR="00904C17" w:rsidRPr="00D54411">
        <w:rPr>
          <w:b/>
          <w:sz w:val="24"/>
          <w:szCs w:val="24"/>
          <w:u w:val="single"/>
        </w:rPr>
        <w:t>r</w:t>
      </w:r>
      <w:r w:rsidR="006F446A">
        <w:rPr>
          <w:b/>
          <w:sz w:val="24"/>
          <w:szCs w:val="24"/>
          <w:u w:val="single"/>
        </w:rPr>
        <w:t>pellatie gemeenteraad 28</w:t>
      </w:r>
      <w:r w:rsidR="00D54411" w:rsidRPr="00D54411">
        <w:rPr>
          <w:b/>
          <w:sz w:val="24"/>
          <w:szCs w:val="24"/>
          <w:u w:val="single"/>
        </w:rPr>
        <w:t>/9/2020</w:t>
      </w:r>
      <w:r w:rsidRPr="00D54411">
        <w:rPr>
          <w:b/>
          <w:sz w:val="24"/>
          <w:szCs w:val="24"/>
          <w:u w:val="single"/>
        </w:rPr>
        <w:t xml:space="preserve"> : </w:t>
      </w:r>
    </w:p>
    <w:p w:rsidR="00531071" w:rsidRPr="00D54411" w:rsidRDefault="00531071" w:rsidP="00B63681">
      <w:pPr>
        <w:rPr>
          <w:b/>
          <w:sz w:val="24"/>
          <w:szCs w:val="24"/>
          <w:u w:val="single"/>
        </w:rPr>
      </w:pPr>
    </w:p>
    <w:p w:rsidR="00D54411" w:rsidRPr="00711F82" w:rsidRDefault="00711F82" w:rsidP="00D54411">
      <w:pPr>
        <w:rPr>
          <w:b/>
          <w:sz w:val="28"/>
          <w:szCs w:val="28"/>
          <w:u w:val="single"/>
        </w:rPr>
      </w:pPr>
      <w:r w:rsidRPr="00711F82">
        <w:rPr>
          <w:b/>
          <w:sz w:val="28"/>
          <w:szCs w:val="28"/>
          <w:u w:val="single"/>
        </w:rPr>
        <w:t>Klein Appelmoes en de verdere betonnering van Assebroek</w:t>
      </w:r>
    </w:p>
    <w:p w:rsidR="006F446A" w:rsidRDefault="006F446A" w:rsidP="00D54411">
      <w:pPr>
        <w:rPr>
          <w:b/>
          <w:sz w:val="24"/>
          <w:szCs w:val="24"/>
          <w:u w:val="single"/>
        </w:rPr>
      </w:pPr>
    </w:p>
    <w:p w:rsidR="0081593E" w:rsidRDefault="00711F82" w:rsidP="00711F82">
      <w:pPr>
        <w:shd w:val="clear" w:color="auto" w:fill="FFFFFF"/>
        <w:tabs>
          <w:tab w:val="clear" w:pos="2835"/>
          <w:tab w:val="clear" w:pos="3969"/>
          <w:tab w:val="clear" w:pos="5670"/>
        </w:tabs>
        <w:ind w:right="0"/>
        <w:textAlignment w:val="baseline"/>
        <w:rPr>
          <w:rFonts w:ascii="Helvetica" w:hAnsi="Helvetica" w:cs="Helvetica"/>
          <w:color w:val="201F1E"/>
          <w:sz w:val="22"/>
          <w:szCs w:val="22"/>
          <w:lang w:eastAsia="nl-BE"/>
        </w:rPr>
      </w:pPr>
      <w:r w:rsidRPr="00711F82">
        <w:rPr>
          <w:rFonts w:ascii="Helvetica" w:hAnsi="Helvetica" w:cs="Helvetica"/>
          <w:color w:val="201F1E"/>
          <w:sz w:val="22"/>
          <w:szCs w:val="22"/>
          <w:lang w:eastAsia="nl-BE"/>
        </w:rPr>
        <w:t xml:space="preserve">De discussie over de toekomst van de groene </w:t>
      </w:r>
      <w:proofErr w:type="spellStart"/>
      <w:r w:rsidRPr="00711F82">
        <w:rPr>
          <w:rFonts w:ascii="Helvetica" w:hAnsi="Helvetica" w:cs="Helvetica"/>
          <w:color w:val="201F1E"/>
          <w:sz w:val="22"/>
          <w:szCs w:val="22"/>
          <w:lang w:eastAsia="nl-BE"/>
        </w:rPr>
        <w:t>Assebroekse</w:t>
      </w:r>
      <w:proofErr w:type="spellEnd"/>
      <w:r w:rsidRPr="00711F82">
        <w:rPr>
          <w:rFonts w:ascii="Helvetica" w:hAnsi="Helvetica" w:cs="Helvetica"/>
          <w:color w:val="201F1E"/>
          <w:sz w:val="22"/>
          <w:szCs w:val="22"/>
          <w:lang w:eastAsia="nl-BE"/>
        </w:rPr>
        <w:t xml:space="preserve"> long ‘Klein Appelmoes’ laait weer op.  Andere bouwprojecten schieten er als paddenstoelen uit de grond.</w:t>
      </w:r>
    </w:p>
    <w:p w:rsidR="0081593E" w:rsidRDefault="0081593E" w:rsidP="00711F82">
      <w:pPr>
        <w:shd w:val="clear" w:color="auto" w:fill="FFFFFF"/>
        <w:tabs>
          <w:tab w:val="clear" w:pos="2835"/>
          <w:tab w:val="clear" w:pos="3969"/>
          <w:tab w:val="clear" w:pos="5670"/>
        </w:tabs>
        <w:ind w:right="0"/>
        <w:textAlignment w:val="baseline"/>
        <w:rPr>
          <w:rFonts w:ascii="Helvetica" w:hAnsi="Helvetica" w:cs="Helvetica"/>
          <w:color w:val="201F1E"/>
          <w:sz w:val="22"/>
          <w:szCs w:val="22"/>
          <w:lang w:val="nl-BE" w:eastAsia="nl-BE"/>
        </w:rPr>
      </w:pPr>
      <w:r>
        <w:rPr>
          <w:rFonts w:ascii="Helvetica" w:hAnsi="Helvetica" w:cs="Helvetica"/>
          <w:color w:val="201F1E"/>
          <w:sz w:val="22"/>
          <w:szCs w:val="22"/>
          <w:lang w:eastAsia="nl-BE"/>
        </w:rPr>
        <w:t>(Sint-</w:t>
      </w:r>
      <w:proofErr w:type="spellStart"/>
      <w:r>
        <w:rPr>
          <w:rFonts w:ascii="Helvetica" w:hAnsi="Helvetica" w:cs="Helvetica"/>
          <w:color w:val="201F1E"/>
          <w:sz w:val="22"/>
          <w:szCs w:val="22"/>
          <w:lang w:eastAsia="nl-BE"/>
        </w:rPr>
        <w:t>Trudostraat</w:t>
      </w:r>
      <w:proofErr w:type="spellEnd"/>
      <w:r w:rsidR="00D1052F">
        <w:rPr>
          <w:rFonts w:ascii="Helvetica" w:hAnsi="Helvetica" w:cs="Helvetica"/>
          <w:color w:val="201F1E"/>
          <w:sz w:val="22"/>
          <w:szCs w:val="22"/>
          <w:lang w:eastAsia="nl-BE"/>
        </w:rPr>
        <w:t xml:space="preserve"> (rechts – werken gestart - én links in de straat) </w:t>
      </w:r>
      <w:r>
        <w:rPr>
          <w:rFonts w:ascii="Helvetica" w:hAnsi="Helvetica" w:cs="Helvetica"/>
          <w:color w:val="201F1E"/>
          <w:sz w:val="22"/>
          <w:szCs w:val="22"/>
          <w:lang w:eastAsia="nl-BE"/>
        </w:rPr>
        <w:t xml:space="preserve">, De Mispelaar, Site </w:t>
      </w:r>
      <w:proofErr w:type="spellStart"/>
      <w:r>
        <w:rPr>
          <w:rFonts w:ascii="Helvetica" w:hAnsi="Helvetica" w:cs="Helvetica"/>
          <w:color w:val="201F1E"/>
          <w:sz w:val="22"/>
          <w:szCs w:val="22"/>
          <w:lang w:eastAsia="nl-BE"/>
        </w:rPr>
        <w:t>Batsleer</w:t>
      </w:r>
      <w:proofErr w:type="spellEnd"/>
      <w:r>
        <w:rPr>
          <w:rFonts w:ascii="Helvetica" w:hAnsi="Helvetica" w:cs="Helvetica"/>
          <w:color w:val="201F1E"/>
          <w:sz w:val="22"/>
          <w:szCs w:val="22"/>
          <w:lang w:eastAsia="nl-BE"/>
        </w:rPr>
        <w:t xml:space="preserve">, Leliestraat, </w:t>
      </w:r>
      <w:r w:rsidR="009C2649">
        <w:rPr>
          <w:rFonts w:ascii="Helvetica" w:hAnsi="Helvetica" w:cs="Helvetica"/>
          <w:color w:val="201F1E"/>
          <w:sz w:val="22"/>
          <w:szCs w:val="22"/>
          <w:lang w:eastAsia="nl-BE"/>
        </w:rPr>
        <w:t xml:space="preserve">De Maalderij, </w:t>
      </w:r>
      <w:r w:rsidR="00614ADB">
        <w:rPr>
          <w:rFonts w:ascii="Helvetica" w:hAnsi="Helvetica" w:cs="Helvetica"/>
          <w:color w:val="201F1E"/>
          <w:sz w:val="22"/>
          <w:szCs w:val="22"/>
          <w:lang w:eastAsia="nl-BE"/>
        </w:rPr>
        <w:t xml:space="preserve"> e.a.</w:t>
      </w:r>
      <w:r>
        <w:rPr>
          <w:rFonts w:ascii="Helvetica" w:hAnsi="Helvetica" w:cs="Helvetica"/>
          <w:color w:val="201F1E"/>
          <w:sz w:val="22"/>
          <w:szCs w:val="22"/>
          <w:lang w:eastAsia="nl-BE"/>
        </w:rPr>
        <w:t>..)</w:t>
      </w:r>
      <w:r w:rsidR="009C2649">
        <w:rPr>
          <w:rFonts w:ascii="Helvetica" w:hAnsi="Helvetica" w:cs="Helvetica"/>
          <w:color w:val="201F1E"/>
          <w:sz w:val="22"/>
          <w:szCs w:val="22"/>
          <w:lang w:eastAsia="nl-BE"/>
        </w:rPr>
        <w:t xml:space="preserve"> Wat </w:t>
      </w:r>
      <w:proofErr w:type="spellStart"/>
      <w:r w:rsidR="009C2649">
        <w:rPr>
          <w:rFonts w:ascii="Helvetica" w:hAnsi="Helvetica" w:cs="Helvetica"/>
          <w:color w:val="201F1E"/>
          <w:sz w:val="22"/>
          <w:szCs w:val="22"/>
          <w:lang w:eastAsia="nl-BE"/>
        </w:rPr>
        <w:t>b.v</w:t>
      </w:r>
      <w:proofErr w:type="spellEnd"/>
      <w:r w:rsidR="009C2649">
        <w:rPr>
          <w:rFonts w:ascii="Helvetica" w:hAnsi="Helvetica" w:cs="Helvetica"/>
          <w:color w:val="201F1E"/>
          <w:sz w:val="22"/>
          <w:szCs w:val="22"/>
          <w:lang w:eastAsia="nl-BE"/>
        </w:rPr>
        <w:t xml:space="preserve"> site De Maalderij betreft, begrijpen we ook niet dat de stad  stedelijke bouwverordeningen aan de laarzen lapt.  (4 bouwlagen hoog i.p.v. 3 bouwlagen, max. 10 m bouwhoogte e.d.) We zitten daar trouwens op amper 30 meter van Klein Appelmoes.  Dit schept evenzeer een precedent voor de Gemene Weidebeek. En waarom is er  bij deze ingrijpende projecten proactief geen overleg met en info aan alle buurtbewoners ?  Dit is ivorentorenpolitiek, het creëren van draagvlak in deze is cruciaal.  Dat is voor ons onbegrijpelijk.  Ook in het dossier ‘</w:t>
      </w:r>
      <w:proofErr w:type="spellStart"/>
      <w:r w:rsidR="009C2649">
        <w:rPr>
          <w:rFonts w:ascii="Helvetica" w:hAnsi="Helvetica" w:cs="Helvetica"/>
          <w:color w:val="201F1E"/>
          <w:sz w:val="22"/>
          <w:szCs w:val="22"/>
          <w:lang w:eastAsia="nl-BE"/>
        </w:rPr>
        <w:t>heraanleg</w:t>
      </w:r>
      <w:proofErr w:type="spellEnd"/>
      <w:r w:rsidR="009C2649">
        <w:rPr>
          <w:rFonts w:ascii="Helvetica" w:hAnsi="Helvetica" w:cs="Helvetica"/>
          <w:color w:val="201F1E"/>
          <w:sz w:val="22"/>
          <w:szCs w:val="22"/>
          <w:lang w:eastAsia="nl-BE"/>
        </w:rPr>
        <w:t xml:space="preserve"> Bloemenwijk’ hebben we geleerd dat de communicatie/inspraak/info naar de buurtbewoners ondermaats is vanuit de stad.  </w:t>
      </w:r>
      <w:r>
        <w:rPr>
          <w:rFonts w:ascii="Helvetica" w:hAnsi="Helvetica" w:cs="Helvetica"/>
          <w:color w:val="201F1E"/>
          <w:sz w:val="22"/>
          <w:szCs w:val="22"/>
          <w:lang w:eastAsia="nl-BE"/>
        </w:rPr>
        <w:t xml:space="preserve"> </w:t>
      </w:r>
      <w:r w:rsidR="00711F82" w:rsidRPr="00711F82">
        <w:rPr>
          <w:rFonts w:ascii="Helvetica" w:hAnsi="Helvetica" w:cs="Helvetica"/>
          <w:color w:val="201F1E"/>
          <w:sz w:val="22"/>
          <w:szCs w:val="22"/>
          <w:lang w:eastAsia="nl-BE"/>
        </w:rPr>
        <w:t xml:space="preserve"> </w:t>
      </w:r>
      <w:r w:rsidR="00711F82" w:rsidRPr="00711F82">
        <w:rPr>
          <w:rFonts w:ascii="Helvetica" w:hAnsi="Helvetica" w:cs="Helvetica"/>
          <w:color w:val="201F1E"/>
          <w:sz w:val="22"/>
          <w:szCs w:val="22"/>
          <w:lang w:val="nl-BE" w:eastAsia="nl-BE"/>
        </w:rPr>
        <w:t xml:space="preserve"> </w:t>
      </w:r>
      <w:r w:rsidR="00711F82" w:rsidRPr="00614ADB">
        <w:rPr>
          <w:rFonts w:ascii="Helvetica" w:hAnsi="Helvetica" w:cs="Helvetica"/>
          <w:b/>
          <w:color w:val="201F1E"/>
          <w:sz w:val="22"/>
          <w:szCs w:val="22"/>
          <w:u w:val="single"/>
          <w:lang w:val="nl-BE" w:eastAsia="nl-BE"/>
        </w:rPr>
        <w:t>Onze N-VA fractie maakt zich ernstige zorgen</w:t>
      </w:r>
      <w:r w:rsidR="00711F82" w:rsidRPr="00711F82">
        <w:rPr>
          <w:rFonts w:ascii="Helvetica" w:hAnsi="Helvetica" w:cs="Helvetica"/>
          <w:color w:val="201F1E"/>
          <w:sz w:val="22"/>
          <w:szCs w:val="22"/>
          <w:lang w:val="nl-BE" w:eastAsia="nl-BE"/>
        </w:rPr>
        <w:t>.</w:t>
      </w:r>
      <w:r>
        <w:rPr>
          <w:rFonts w:ascii="Helvetica" w:hAnsi="Helvetica" w:cs="Helvetica"/>
          <w:color w:val="201F1E"/>
          <w:sz w:val="22"/>
          <w:szCs w:val="22"/>
          <w:lang w:val="nl-BE" w:eastAsia="nl-BE"/>
        </w:rPr>
        <w:t xml:space="preserve"> De bevolkingsdichtheid in Brugge bedraagt vandaag 860 inwoners/km2, in Assebroek is dat 2.235 inwoners/km2.  (in sommige wijken van Assebroek noteren we pieken van meer dan 5000/6000 inwoners per km2)   Assebroek is hiermee de dichtstbevolkte deelgemeente van West-Vlaanderen. </w:t>
      </w:r>
    </w:p>
    <w:p w:rsidR="00D1052F" w:rsidRPr="009C2649" w:rsidRDefault="0081593E" w:rsidP="00711F82">
      <w:pPr>
        <w:shd w:val="clear" w:color="auto" w:fill="FFFFFF"/>
        <w:tabs>
          <w:tab w:val="clear" w:pos="2835"/>
          <w:tab w:val="clear" w:pos="3969"/>
          <w:tab w:val="clear" w:pos="5670"/>
        </w:tabs>
        <w:ind w:right="0"/>
        <w:textAlignment w:val="baseline"/>
        <w:rPr>
          <w:rFonts w:ascii="Arial" w:hAnsi="Arial" w:cs="Arial"/>
          <w:color w:val="202122"/>
          <w:sz w:val="21"/>
          <w:szCs w:val="21"/>
          <w:shd w:val="clear" w:color="auto" w:fill="FFFFFF"/>
        </w:rPr>
      </w:pPr>
      <w:r w:rsidRPr="00614ADB">
        <w:rPr>
          <w:rFonts w:ascii="Helvetica" w:hAnsi="Helvetica" w:cs="Helvetica"/>
          <w:b/>
          <w:color w:val="201F1E"/>
          <w:sz w:val="22"/>
          <w:szCs w:val="22"/>
          <w:u w:val="single"/>
          <w:lang w:val="nl-BE" w:eastAsia="nl-BE"/>
        </w:rPr>
        <w:t>De betonnering van Assebroek moeten we een halt toe roepen,</w:t>
      </w:r>
      <w:r>
        <w:rPr>
          <w:rFonts w:ascii="Helvetica" w:hAnsi="Helvetica" w:cs="Helvetica"/>
          <w:color w:val="201F1E"/>
          <w:sz w:val="22"/>
          <w:szCs w:val="22"/>
          <w:lang w:val="nl-BE" w:eastAsia="nl-BE"/>
        </w:rPr>
        <w:t xml:space="preserve"> dit kan zo niet verder.   Onze kostbare open ruimte moeten we koesteren, zeker in Assebroek.</w:t>
      </w:r>
      <w:r w:rsidR="00D1052F">
        <w:rPr>
          <w:rFonts w:ascii="Helvetica" w:hAnsi="Helvetica" w:cs="Helvetica"/>
          <w:color w:val="201F1E"/>
          <w:sz w:val="22"/>
          <w:szCs w:val="22"/>
          <w:lang w:val="nl-BE" w:eastAsia="nl-BE"/>
        </w:rPr>
        <w:t xml:space="preserve"> Lang geleden sprak men</w:t>
      </w:r>
      <w:r w:rsidR="009C2649">
        <w:rPr>
          <w:rFonts w:ascii="Helvetica" w:hAnsi="Helvetica" w:cs="Helvetica"/>
          <w:color w:val="201F1E"/>
          <w:sz w:val="22"/>
          <w:szCs w:val="22"/>
          <w:lang w:val="nl-BE" w:eastAsia="nl-BE"/>
        </w:rPr>
        <w:t xml:space="preserve"> – etymologisch -- </w:t>
      </w:r>
      <w:r w:rsidR="00D1052F">
        <w:rPr>
          <w:rFonts w:ascii="Helvetica" w:hAnsi="Helvetica" w:cs="Helvetica"/>
          <w:color w:val="201F1E"/>
          <w:sz w:val="22"/>
          <w:szCs w:val="22"/>
          <w:lang w:val="nl-BE" w:eastAsia="nl-BE"/>
        </w:rPr>
        <w:t xml:space="preserve"> van Ars </w:t>
      </w:r>
      <w:proofErr w:type="spellStart"/>
      <w:r w:rsidR="00D1052F">
        <w:rPr>
          <w:rFonts w:ascii="Helvetica" w:hAnsi="Helvetica" w:cs="Helvetica"/>
          <w:color w:val="201F1E"/>
          <w:sz w:val="22"/>
          <w:szCs w:val="22"/>
          <w:lang w:val="nl-BE" w:eastAsia="nl-BE"/>
        </w:rPr>
        <w:t>brouc</w:t>
      </w:r>
      <w:proofErr w:type="spellEnd"/>
      <w:r w:rsidR="00D1052F">
        <w:rPr>
          <w:rFonts w:ascii="Helvetica" w:hAnsi="Helvetica" w:cs="Helvetica"/>
          <w:color w:val="201F1E"/>
          <w:sz w:val="22"/>
          <w:szCs w:val="22"/>
          <w:lang w:val="nl-BE" w:eastAsia="nl-BE"/>
        </w:rPr>
        <w:t xml:space="preserve">, wat vochtige paardenweide betekent.  </w:t>
      </w:r>
      <w:r w:rsidR="00D1052F" w:rsidRPr="00D1052F">
        <w:rPr>
          <w:rFonts w:ascii="Arial" w:hAnsi="Arial" w:cs="Arial"/>
          <w:color w:val="202122"/>
          <w:sz w:val="21"/>
          <w:szCs w:val="21"/>
          <w:shd w:val="clear" w:color="auto" w:fill="FFFFFF"/>
        </w:rPr>
        <w:t xml:space="preserve"> Het </w:t>
      </w:r>
      <w:proofErr w:type="spellStart"/>
      <w:r w:rsidR="00D1052F" w:rsidRPr="00D1052F">
        <w:rPr>
          <w:rFonts w:ascii="Arial" w:hAnsi="Arial" w:cs="Arial"/>
          <w:color w:val="202122"/>
          <w:sz w:val="21"/>
          <w:szCs w:val="21"/>
          <w:shd w:val="clear" w:color="auto" w:fill="FFFFFF"/>
        </w:rPr>
        <w:t>Oud-Nederlandse</w:t>
      </w:r>
      <w:proofErr w:type="spellEnd"/>
      <w:r w:rsidR="00D1052F" w:rsidRPr="00D1052F">
        <w:rPr>
          <w:rFonts w:ascii="Arial" w:hAnsi="Arial" w:cs="Arial"/>
          <w:color w:val="202122"/>
          <w:sz w:val="21"/>
          <w:szCs w:val="21"/>
          <w:shd w:val="clear" w:color="auto" w:fill="FFFFFF"/>
        </w:rPr>
        <w:t> </w:t>
      </w:r>
      <w:proofErr w:type="spellStart"/>
      <w:r w:rsidR="00D1052F" w:rsidRPr="00D1052F">
        <w:rPr>
          <w:rFonts w:ascii="Arial" w:hAnsi="Arial" w:cs="Arial"/>
          <w:i/>
          <w:iCs/>
          <w:color w:val="202122"/>
          <w:sz w:val="21"/>
          <w:szCs w:val="21"/>
          <w:shd w:val="clear" w:color="auto" w:fill="FFFFFF"/>
        </w:rPr>
        <w:t>Arse</w:t>
      </w:r>
      <w:proofErr w:type="spellEnd"/>
      <w:r w:rsidR="00D1052F" w:rsidRPr="00D1052F">
        <w:rPr>
          <w:rFonts w:ascii="Arial" w:hAnsi="Arial" w:cs="Arial"/>
          <w:color w:val="202122"/>
          <w:sz w:val="21"/>
          <w:szCs w:val="21"/>
          <w:shd w:val="clear" w:color="auto" w:fill="FFFFFF"/>
        </w:rPr>
        <w:t> of </w:t>
      </w:r>
      <w:proofErr w:type="spellStart"/>
      <w:r w:rsidR="00D1052F" w:rsidRPr="00D1052F">
        <w:rPr>
          <w:rFonts w:ascii="Arial" w:hAnsi="Arial" w:cs="Arial"/>
          <w:i/>
          <w:iCs/>
          <w:color w:val="202122"/>
          <w:sz w:val="21"/>
          <w:szCs w:val="21"/>
          <w:shd w:val="clear" w:color="auto" w:fill="FFFFFF"/>
        </w:rPr>
        <w:t>Ors</w:t>
      </w:r>
      <w:proofErr w:type="spellEnd"/>
      <w:r w:rsidR="00D1052F" w:rsidRPr="00D1052F">
        <w:rPr>
          <w:rFonts w:ascii="Arial" w:hAnsi="Arial" w:cs="Arial"/>
          <w:color w:val="202122"/>
          <w:sz w:val="21"/>
          <w:szCs w:val="21"/>
          <w:shd w:val="clear" w:color="auto" w:fill="FFFFFF"/>
        </w:rPr>
        <w:t> staat dan voor </w:t>
      </w:r>
      <w:r w:rsidR="00D1052F" w:rsidRPr="00D1052F">
        <w:rPr>
          <w:rFonts w:ascii="Arial" w:hAnsi="Arial" w:cs="Arial"/>
          <w:i/>
          <w:iCs/>
          <w:color w:val="202122"/>
          <w:sz w:val="21"/>
          <w:szCs w:val="21"/>
          <w:shd w:val="clear" w:color="auto" w:fill="FFFFFF"/>
        </w:rPr>
        <w:t>paarden</w:t>
      </w:r>
      <w:r w:rsidR="00D1052F" w:rsidRPr="00D1052F">
        <w:rPr>
          <w:rFonts w:ascii="Arial" w:hAnsi="Arial" w:cs="Arial"/>
          <w:color w:val="202122"/>
          <w:sz w:val="21"/>
          <w:szCs w:val="21"/>
          <w:shd w:val="clear" w:color="auto" w:fill="FFFFFF"/>
        </w:rPr>
        <w:t> en </w:t>
      </w:r>
      <w:proofErr w:type="spellStart"/>
      <w:r w:rsidR="006124DC">
        <w:rPr>
          <w:rFonts w:ascii="Arial" w:hAnsi="Arial" w:cs="Arial"/>
          <w:i/>
          <w:iCs/>
          <w:color w:val="0B0080"/>
          <w:sz w:val="21"/>
          <w:szCs w:val="21"/>
          <w:shd w:val="clear" w:color="auto" w:fill="FFFFFF"/>
        </w:rPr>
        <w:fldChar w:fldCharType="begin"/>
      </w:r>
      <w:r w:rsidR="006124DC">
        <w:rPr>
          <w:rFonts w:ascii="Arial" w:hAnsi="Arial" w:cs="Arial"/>
          <w:i/>
          <w:iCs/>
          <w:color w:val="0B0080"/>
          <w:sz w:val="21"/>
          <w:szCs w:val="21"/>
          <w:shd w:val="clear" w:color="auto" w:fill="FFFFFF"/>
        </w:rPr>
        <w:instrText xml:space="preserve"> HYPERLINK "https://nl.wikipedia.org/wiki/Broek_(toponiem)" \o "Broek (toponiem)" </w:instrText>
      </w:r>
      <w:r w:rsidR="006124DC">
        <w:rPr>
          <w:rFonts w:ascii="Arial" w:hAnsi="Arial" w:cs="Arial"/>
          <w:i/>
          <w:iCs/>
          <w:color w:val="0B0080"/>
          <w:sz w:val="21"/>
          <w:szCs w:val="21"/>
          <w:shd w:val="clear" w:color="auto" w:fill="FFFFFF"/>
        </w:rPr>
        <w:fldChar w:fldCharType="separate"/>
      </w:r>
      <w:r w:rsidR="00D1052F" w:rsidRPr="00D1052F">
        <w:rPr>
          <w:rFonts w:ascii="Arial" w:hAnsi="Arial" w:cs="Arial"/>
          <w:i/>
          <w:iCs/>
          <w:color w:val="0B0080"/>
          <w:sz w:val="21"/>
          <w:szCs w:val="21"/>
          <w:shd w:val="clear" w:color="auto" w:fill="FFFFFF"/>
        </w:rPr>
        <w:t>brouc</w:t>
      </w:r>
      <w:proofErr w:type="spellEnd"/>
      <w:r w:rsidR="006124DC">
        <w:rPr>
          <w:rFonts w:ascii="Arial" w:hAnsi="Arial" w:cs="Arial"/>
          <w:i/>
          <w:iCs/>
          <w:color w:val="0B0080"/>
          <w:sz w:val="21"/>
          <w:szCs w:val="21"/>
          <w:shd w:val="clear" w:color="auto" w:fill="FFFFFF"/>
        </w:rPr>
        <w:fldChar w:fldCharType="end"/>
      </w:r>
      <w:r w:rsidR="00D1052F" w:rsidRPr="00D1052F">
        <w:rPr>
          <w:rFonts w:ascii="Arial" w:hAnsi="Arial" w:cs="Arial"/>
          <w:color w:val="202122"/>
          <w:sz w:val="21"/>
          <w:szCs w:val="21"/>
          <w:shd w:val="clear" w:color="auto" w:fill="FFFFFF"/>
        </w:rPr>
        <w:t> voor </w:t>
      </w:r>
      <w:r w:rsidR="00D1052F" w:rsidRPr="00D1052F">
        <w:rPr>
          <w:rFonts w:ascii="Arial" w:hAnsi="Arial" w:cs="Arial"/>
          <w:i/>
          <w:iCs/>
          <w:color w:val="202122"/>
          <w:sz w:val="21"/>
          <w:szCs w:val="21"/>
          <w:shd w:val="clear" w:color="auto" w:fill="FFFFFF"/>
        </w:rPr>
        <w:t>nat stuk land</w:t>
      </w:r>
      <w:r w:rsidR="00D1052F" w:rsidRPr="00D1052F">
        <w:rPr>
          <w:rFonts w:ascii="Arial" w:hAnsi="Arial" w:cs="Arial"/>
          <w:color w:val="202122"/>
          <w:sz w:val="21"/>
          <w:szCs w:val="21"/>
          <w:shd w:val="clear" w:color="auto" w:fill="FFFFFF"/>
        </w:rPr>
        <w:t> of </w:t>
      </w:r>
      <w:r w:rsidR="00D1052F" w:rsidRPr="00D1052F">
        <w:rPr>
          <w:rFonts w:ascii="Arial" w:hAnsi="Arial" w:cs="Arial"/>
          <w:i/>
          <w:iCs/>
          <w:color w:val="202122"/>
          <w:sz w:val="21"/>
          <w:szCs w:val="21"/>
          <w:shd w:val="clear" w:color="auto" w:fill="FFFFFF"/>
        </w:rPr>
        <w:t>meers</w:t>
      </w:r>
      <w:r w:rsidR="00D1052F" w:rsidRPr="00D1052F">
        <w:rPr>
          <w:rFonts w:ascii="Arial" w:hAnsi="Arial" w:cs="Arial"/>
          <w:color w:val="202122"/>
          <w:sz w:val="21"/>
          <w:szCs w:val="21"/>
          <w:shd w:val="clear" w:color="auto" w:fill="FFFFFF"/>
        </w:rPr>
        <w:t>.</w:t>
      </w:r>
      <w:r w:rsidR="009C2649">
        <w:rPr>
          <w:rFonts w:ascii="Arial" w:hAnsi="Arial" w:cs="Arial"/>
          <w:color w:val="202122"/>
          <w:sz w:val="21"/>
          <w:szCs w:val="21"/>
          <w:shd w:val="clear" w:color="auto" w:fill="FFFFFF"/>
        </w:rPr>
        <w:t xml:space="preserve"> </w:t>
      </w:r>
      <w:r w:rsidR="00D1052F">
        <w:rPr>
          <w:rFonts w:ascii="Arial" w:hAnsi="Arial" w:cs="Arial"/>
          <w:color w:val="202122"/>
          <w:sz w:val="21"/>
          <w:szCs w:val="21"/>
          <w:shd w:val="clear" w:color="auto" w:fill="FFFFFF"/>
        </w:rPr>
        <w:t xml:space="preserve">(overstromingsgevoelig gebied) </w:t>
      </w:r>
      <w:r w:rsidR="00614ADB">
        <w:rPr>
          <w:rFonts w:ascii="Arial" w:hAnsi="Arial" w:cs="Arial"/>
          <w:color w:val="202122"/>
          <w:sz w:val="21"/>
          <w:szCs w:val="21"/>
          <w:shd w:val="clear" w:color="auto" w:fill="FFFFFF"/>
        </w:rPr>
        <w:t xml:space="preserve"> Ook andere factoren (ontsluiting, verkeersveiligheid, leefbaarheid, ... ) spelen in dit verhaal een belangrijke rol. </w:t>
      </w:r>
      <w:r w:rsidR="009C2649">
        <w:rPr>
          <w:rFonts w:ascii="Arial" w:hAnsi="Arial" w:cs="Arial"/>
          <w:color w:val="202122"/>
          <w:sz w:val="21"/>
          <w:szCs w:val="21"/>
          <w:shd w:val="clear" w:color="auto" w:fill="FFFFFF"/>
        </w:rPr>
        <w:t xml:space="preserve"> </w:t>
      </w:r>
      <w:r w:rsidR="009C2649" w:rsidRPr="009C2649">
        <w:rPr>
          <w:rFonts w:ascii="Arial" w:hAnsi="Arial" w:cs="Arial"/>
          <w:b/>
          <w:color w:val="202122"/>
          <w:sz w:val="21"/>
          <w:szCs w:val="21"/>
          <w:shd w:val="clear" w:color="auto" w:fill="FFFFFF"/>
        </w:rPr>
        <w:t xml:space="preserve">Assebroek is </w:t>
      </w:r>
      <w:proofErr w:type="spellStart"/>
      <w:r w:rsidR="009C2649" w:rsidRPr="009C2649">
        <w:rPr>
          <w:rFonts w:ascii="Arial" w:hAnsi="Arial" w:cs="Arial"/>
          <w:b/>
          <w:color w:val="202122"/>
          <w:sz w:val="21"/>
          <w:szCs w:val="21"/>
          <w:shd w:val="clear" w:color="auto" w:fill="FFFFFF"/>
        </w:rPr>
        <w:t>betonmoe</w:t>
      </w:r>
      <w:proofErr w:type="spellEnd"/>
      <w:r w:rsidR="009C2649" w:rsidRPr="009C2649">
        <w:rPr>
          <w:rFonts w:ascii="Arial" w:hAnsi="Arial" w:cs="Arial"/>
          <w:b/>
          <w:color w:val="202122"/>
          <w:sz w:val="21"/>
          <w:szCs w:val="21"/>
          <w:shd w:val="clear" w:color="auto" w:fill="FFFFFF"/>
        </w:rPr>
        <w:t xml:space="preserve"> ! </w:t>
      </w:r>
    </w:p>
    <w:p w:rsidR="0081593E" w:rsidRDefault="0081593E" w:rsidP="00711F82">
      <w:pPr>
        <w:shd w:val="clear" w:color="auto" w:fill="FFFFFF"/>
        <w:tabs>
          <w:tab w:val="clear" w:pos="2835"/>
          <w:tab w:val="clear" w:pos="3969"/>
          <w:tab w:val="clear" w:pos="5670"/>
        </w:tabs>
        <w:ind w:right="0"/>
        <w:textAlignment w:val="baseline"/>
        <w:rPr>
          <w:rFonts w:ascii="Helvetica" w:hAnsi="Helvetica" w:cs="Helvetica"/>
          <w:color w:val="201F1E"/>
          <w:sz w:val="22"/>
          <w:szCs w:val="22"/>
          <w:lang w:val="nl-BE" w:eastAsia="nl-BE"/>
        </w:rPr>
      </w:pPr>
    </w:p>
    <w:p w:rsidR="00711F82" w:rsidRPr="00711F82" w:rsidRDefault="00D1052F" w:rsidP="00711F82">
      <w:pPr>
        <w:shd w:val="clear" w:color="auto" w:fill="FFFFFF"/>
        <w:tabs>
          <w:tab w:val="clear" w:pos="2835"/>
          <w:tab w:val="clear" w:pos="3969"/>
          <w:tab w:val="clear" w:pos="5670"/>
        </w:tabs>
        <w:ind w:right="0"/>
        <w:textAlignment w:val="baseline"/>
        <w:rPr>
          <w:rFonts w:ascii="Helvetica" w:hAnsi="Helvetica" w:cs="Helvetica"/>
          <w:color w:val="201F1E"/>
          <w:sz w:val="22"/>
          <w:szCs w:val="22"/>
          <w:lang w:val="nl-BE" w:eastAsia="nl-BE"/>
        </w:rPr>
      </w:pPr>
      <w:r>
        <w:rPr>
          <w:rFonts w:ascii="Helvetica" w:hAnsi="Helvetica" w:cs="Helvetica"/>
          <w:color w:val="201F1E"/>
          <w:sz w:val="22"/>
          <w:szCs w:val="22"/>
          <w:lang w:val="nl-BE" w:eastAsia="nl-BE"/>
        </w:rPr>
        <w:t xml:space="preserve">We zijn bijzonder bezorgd omtrent de actuele evolutie en hebben volgende vragen voor het college : </w:t>
      </w:r>
    </w:p>
    <w:p w:rsidR="00711F82" w:rsidRPr="00711F82" w:rsidRDefault="00711F82" w:rsidP="00711F82">
      <w:pPr>
        <w:shd w:val="clear" w:color="auto" w:fill="FFFFFF"/>
        <w:tabs>
          <w:tab w:val="clear" w:pos="2835"/>
          <w:tab w:val="clear" w:pos="3969"/>
          <w:tab w:val="clear" w:pos="5670"/>
        </w:tabs>
        <w:ind w:right="0"/>
        <w:textAlignment w:val="baseline"/>
        <w:rPr>
          <w:rFonts w:ascii="Helvetica" w:hAnsi="Helvetica" w:cs="Helvetica"/>
          <w:color w:val="201F1E"/>
          <w:sz w:val="22"/>
          <w:szCs w:val="22"/>
          <w:lang w:val="nl-BE" w:eastAsia="nl-BE"/>
        </w:rPr>
      </w:pPr>
    </w:p>
    <w:p w:rsidR="00711F82" w:rsidRPr="00711F82" w:rsidRDefault="00711F82" w:rsidP="00711F82">
      <w:pPr>
        <w:shd w:val="clear" w:color="auto" w:fill="FFFFFF"/>
        <w:tabs>
          <w:tab w:val="clear" w:pos="2835"/>
          <w:tab w:val="clear" w:pos="3969"/>
          <w:tab w:val="clear" w:pos="5670"/>
        </w:tabs>
        <w:ind w:right="0"/>
        <w:textAlignment w:val="baseline"/>
        <w:rPr>
          <w:rFonts w:ascii="Helvetica" w:hAnsi="Helvetica" w:cs="Helvetica"/>
          <w:color w:val="201F1E"/>
          <w:sz w:val="22"/>
          <w:szCs w:val="22"/>
          <w:lang w:val="nl-BE" w:eastAsia="nl-BE"/>
        </w:rPr>
      </w:pPr>
      <w:r w:rsidRPr="00711F82">
        <w:rPr>
          <w:rFonts w:ascii="Helvetica" w:hAnsi="Helvetica" w:cs="Helvetica"/>
          <w:color w:val="201F1E"/>
          <w:sz w:val="22"/>
          <w:szCs w:val="22"/>
          <w:lang w:val="nl-BE" w:eastAsia="nl-BE"/>
        </w:rPr>
        <w:t xml:space="preserve">Wat is de </w:t>
      </w:r>
      <w:r w:rsidRPr="00D1052F">
        <w:rPr>
          <w:rFonts w:ascii="Helvetica" w:hAnsi="Helvetica" w:cs="Helvetica"/>
          <w:b/>
          <w:color w:val="201F1E"/>
          <w:sz w:val="22"/>
          <w:szCs w:val="22"/>
          <w:lang w:val="nl-BE" w:eastAsia="nl-BE"/>
        </w:rPr>
        <w:t>actuele toestand</w:t>
      </w:r>
      <w:r w:rsidRPr="00711F82">
        <w:rPr>
          <w:rFonts w:ascii="Helvetica" w:hAnsi="Helvetica" w:cs="Helvetica"/>
          <w:color w:val="201F1E"/>
          <w:sz w:val="22"/>
          <w:szCs w:val="22"/>
          <w:lang w:val="nl-BE" w:eastAsia="nl-BE"/>
        </w:rPr>
        <w:t xml:space="preserve"> in het dossier van ‘</w:t>
      </w:r>
      <w:r w:rsidRPr="00D1052F">
        <w:rPr>
          <w:rFonts w:ascii="Helvetica" w:hAnsi="Helvetica" w:cs="Helvetica"/>
          <w:b/>
          <w:color w:val="201F1E"/>
          <w:sz w:val="22"/>
          <w:szCs w:val="22"/>
          <w:lang w:val="nl-BE" w:eastAsia="nl-BE"/>
        </w:rPr>
        <w:t>Klein Appelmoes’</w:t>
      </w:r>
      <w:r w:rsidRPr="00711F82">
        <w:rPr>
          <w:rFonts w:ascii="Helvetica" w:hAnsi="Helvetica" w:cs="Helvetica"/>
          <w:color w:val="201F1E"/>
          <w:sz w:val="22"/>
          <w:szCs w:val="22"/>
          <w:lang w:val="nl-BE" w:eastAsia="nl-BE"/>
        </w:rPr>
        <w:t>?</w:t>
      </w:r>
      <w:r w:rsidR="00614ADB">
        <w:rPr>
          <w:rFonts w:ascii="Helvetica" w:hAnsi="Helvetica" w:cs="Helvetica"/>
          <w:color w:val="201F1E"/>
          <w:sz w:val="22"/>
          <w:szCs w:val="22"/>
          <w:lang w:val="nl-BE" w:eastAsia="nl-BE"/>
        </w:rPr>
        <w:t xml:space="preserve"> (uitspraak Raad Van State dd. 4/9/20) </w:t>
      </w:r>
    </w:p>
    <w:p w:rsidR="00711F82" w:rsidRPr="00711F82" w:rsidRDefault="00711F82" w:rsidP="00711F82">
      <w:pPr>
        <w:shd w:val="clear" w:color="auto" w:fill="FFFFFF"/>
        <w:tabs>
          <w:tab w:val="clear" w:pos="2835"/>
          <w:tab w:val="clear" w:pos="3969"/>
          <w:tab w:val="clear" w:pos="5670"/>
        </w:tabs>
        <w:ind w:right="0"/>
        <w:textAlignment w:val="baseline"/>
        <w:rPr>
          <w:rFonts w:ascii="Helvetica" w:hAnsi="Helvetica" w:cs="Helvetica"/>
          <w:color w:val="201F1E"/>
          <w:sz w:val="22"/>
          <w:szCs w:val="22"/>
          <w:lang w:val="nl-BE" w:eastAsia="nl-BE"/>
        </w:rPr>
      </w:pPr>
      <w:r w:rsidRPr="00711F82">
        <w:rPr>
          <w:rFonts w:ascii="Helvetica" w:hAnsi="Helvetica" w:cs="Helvetica"/>
          <w:color w:val="201F1E"/>
          <w:sz w:val="22"/>
          <w:szCs w:val="22"/>
          <w:lang w:val="nl-BE" w:eastAsia="nl-BE"/>
        </w:rPr>
        <w:t xml:space="preserve">Wat is de </w:t>
      </w:r>
      <w:r w:rsidRPr="00D1052F">
        <w:rPr>
          <w:rFonts w:ascii="Helvetica" w:hAnsi="Helvetica" w:cs="Helvetica"/>
          <w:b/>
          <w:color w:val="201F1E"/>
          <w:sz w:val="22"/>
          <w:szCs w:val="22"/>
          <w:lang w:val="nl-BE" w:eastAsia="nl-BE"/>
        </w:rPr>
        <w:t>visie</w:t>
      </w:r>
      <w:r w:rsidRPr="00711F82">
        <w:rPr>
          <w:rFonts w:ascii="Helvetica" w:hAnsi="Helvetica" w:cs="Helvetica"/>
          <w:color w:val="201F1E"/>
          <w:sz w:val="22"/>
          <w:szCs w:val="22"/>
          <w:lang w:val="nl-BE" w:eastAsia="nl-BE"/>
        </w:rPr>
        <w:t xml:space="preserve"> van het stadsbestuur  inzake de vele, andere bouwprojecten in Asseboek, dat steeds meer gebetonneerd raakt?</w:t>
      </w:r>
      <w:r w:rsidR="00D1052F">
        <w:rPr>
          <w:rFonts w:ascii="Helvetica" w:hAnsi="Helvetica" w:cs="Helvetica"/>
          <w:color w:val="201F1E"/>
          <w:sz w:val="22"/>
          <w:szCs w:val="22"/>
          <w:lang w:val="nl-BE" w:eastAsia="nl-BE"/>
        </w:rPr>
        <w:t xml:space="preserve">  </w:t>
      </w:r>
    </w:p>
    <w:p w:rsidR="00D54411" w:rsidRPr="00711F82" w:rsidRDefault="002944E0" w:rsidP="00711F82">
      <w:pPr>
        <w:rPr>
          <w:sz w:val="22"/>
          <w:szCs w:val="22"/>
        </w:rPr>
      </w:pPr>
      <w:r w:rsidRPr="00711F82">
        <w:rPr>
          <w:sz w:val="22"/>
          <w:szCs w:val="22"/>
        </w:rPr>
        <w:t xml:space="preserve"> </w:t>
      </w:r>
    </w:p>
    <w:p w:rsidR="00BD5055" w:rsidRPr="00494FAF" w:rsidRDefault="00494FAF" w:rsidP="00522000">
      <w:r>
        <w:t xml:space="preserve">Met dank voor uw antwoord. </w:t>
      </w:r>
    </w:p>
    <w:p w:rsidR="00AE7C33" w:rsidRDefault="00AE7C33" w:rsidP="00522000"/>
    <w:p w:rsidR="008317F3" w:rsidRDefault="008317F3" w:rsidP="004845CB"/>
    <w:p w:rsidR="002D1C9C" w:rsidRPr="009C2649" w:rsidRDefault="009C2649" w:rsidP="004845CB">
      <w:pPr>
        <w:rPr>
          <w:b/>
          <w:sz w:val="24"/>
          <w:szCs w:val="24"/>
        </w:rPr>
      </w:pPr>
      <w:r>
        <w:rPr>
          <w:b/>
          <w:sz w:val="24"/>
          <w:szCs w:val="24"/>
        </w:rPr>
        <w:t>Geert Van Tieghem</w:t>
      </w:r>
    </w:p>
    <w:p w:rsidR="00BD5055" w:rsidRDefault="002D1C9C" w:rsidP="00522000">
      <w:r w:rsidRPr="009C2649">
        <w:rPr>
          <w:b/>
        </w:rPr>
        <w:t xml:space="preserve">Fractieleider N-VA </w:t>
      </w:r>
      <w:bookmarkStart w:id="2" w:name="_GoBack"/>
      <w:bookmarkEnd w:id="2"/>
    </w:p>
    <w:sectPr w:rsidR="00BD5055"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77" w:rsidRDefault="00F83377">
      <w:r>
        <w:separator/>
      </w:r>
    </w:p>
  </w:endnote>
  <w:endnote w:type="continuationSeparator" w:id="0">
    <w:p w:rsidR="00F83377" w:rsidRDefault="00F8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77" w:rsidRDefault="00F83377">
      <w:r>
        <w:separator/>
      </w:r>
    </w:p>
  </w:footnote>
  <w:footnote w:type="continuationSeparator" w:id="0">
    <w:p w:rsidR="00F83377" w:rsidRDefault="00F83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F83377">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7640FA2"/>
    <w:multiLevelType w:val="hybridMultilevel"/>
    <w:tmpl w:val="3D9E65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8954CB"/>
    <w:multiLevelType w:val="hybridMultilevel"/>
    <w:tmpl w:val="1A7EB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4E66016"/>
    <w:multiLevelType w:val="hybridMultilevel"/>
    <w:tmpl w:val="E0C6B7B6"/>
    <w:lvl w:ilvl="0" w:tplc="08130001">
      <w:start w:val="1"/>
      <w:numFmt w:val="bullet"/>
      <w:lvlText w:val=""/>
      <w:lvlJc w:val="left"/>
      <w:pPr>
        <w:ind w:left="885" w:hanging="360"/>
      </w:pPr>
      <w:rPr>
        <w:rFonts w:ascii="Symbol" w:hAnsi="Symbol" w:hint="default"/>
      </w:rPr>
    </w:lvl>
    <w:lvl w:ilvl="1" w:tplc="08130003" w:tentative="1">
      <w:start w:val="1"/>
      <w:numFmt w:val="bullet"/>
      <w:lvlText w:val="o"/>
      <w:lvlJc w:val="left"/>
      <w:pPr>
        <w:ind w:left="1605" w:hanging="360"/>
      </w:pPr>
      <w:rPr>
        <w:rFonts w:ascii="Courier New" w:hAnsi="Courier New" w:cs="Courier New" w:hint="default"/>
      </w:rPr>
    </w:lvl>
    <w:lvl w:ilvl="2" w:tplc="08130005" w:tentative="1">
      <w:start w:val="1"/>
      <w:numFmt w:val="bullet"/>
      <w:lvlText w:val=""/>
      <w:lvlJc w:val="left"/>
      <w:pPr>
        <w:ind w:left="2325" w:hanging="360"/>
      </w:pPr>
      <w:rPr>
        <w:rFonts w:ascii="Wingdings" w:hAnsi="Wingdings" w:hint="default"/>
      </w:rPr>
    </w:lvl>
    <w:lvl w:ilvl="3" w:tplc="08130001" w:tentative="1">
      <w:start w:val="1"/>
      <w:numFmt w:val="bullet"/>
      <w:lvlText w:val=""/>
      <w:lvlJc w:val="left"/>
      <w:pPr>
        <w:ind w:left="3045" w:hanging="360"/>
      </w:pPr>
      <w:rPr>
        <w:rFonts w:ascii="Symbol" w:hAnsi="Symbol" w:hint="default"/>
      </w:rPr>
    </w:lvl>
    <w:lvl w:ilvl="4" w:tplc="08130003" w:tentative="1">
      <w:start w:val="1"/>
      <w:numFmt w:val="bullet"/>
      <w:lvlText w:val="o"/>
      <w:lvlJc w:val="left"/>
      <w:pPr>
        <w:ind w:left="3765" w:hanging="360"/>
      </w:pPr>
      <w:rPr>
        <w:rFonts w:ascii="Courier New" w:hAnsi="Courier New" w:cs="Courier New" w:hint="default"/>
      </w:rPr>
    </w:lvl>
    <w:lvl w:ilvl="5" w:tplc="08130005" w:tentative="1">
      <w:start w:val="1"/>
      <w:numFmt w:val="bullet"/>
      <w:lvlText w:val=""/>
      <w:lvlJc w:val="left"/>
      <w:pPr>
        <w:ind w:left="4485" w:hanging="360"/>
      </w:pPr>
      <w:rPr>
        <w:rFonts w:ascii="Wingdings" w:hAnsi="Wingdings" w:hint="default"/>
      </w:rPr>
    </w:lvl>
    <w:lvl w:ilvl="6" w:tplc="08130001" w:tentative="1">
      <w:start w:val="1"/>
      <w:numFmt w:val="bullet"/>
      <w:lvlText w:val=""/>
      <w:lvlJc w:val="left"/>
      <w:pPr>
        <w:ind w:left="5205" w:hanging="360"/>
      </w:pPr>
      <w:rPr>
        <w:rFonts w:ascii="Symbol" w:hAnsi="Symbol" w:hint="default"/>
      </w:rPr>
    </w:lvl>
    <w:lvl w:ilvl="7" w:tplc="08130003" w:tentative="1">
      <w:start w:val="1"/>
      <w:numFmt w:val="bullet"/>
      <w:lvlText w:val="o"/>
      <w:lvlJc w:val="left"/>
      <w:pPr>
        <w:ind w:left="5925" w:hanging="360"/>
      </w:pPr>
      <w:rPr>
        <w:rFonts w:ascii="Courier New" w:hAnsi="Courier New" w:cs="Courier New" w:hint="default"/>
      </w:rPr>
    </w:lvl>
    <w:lvl w:ilvl="8" w:tplc="08130005" w:tentative="1">
      <w:start w:val="1"/>
      <w:numFmt w:val="bullet"/>
      <w:lvlText w:val=""/>
      <w:lvlJc w:val="left"/>
      <w:pPr>
        <w:ind w:left="6645" w:hanging="360"/>
      </w:pPr>
      <w:rPr>
        <w:rFonts w:ascii="Wingdings" w:hAnsi="Wingdings" w:hint="default"/>
      </w:rPr>
    </w:lvl>
  </w:abstractNum>
  <w:abstractNum w:abstractNumId="2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1"/>
  </w:num>
  <w:num w:numId="14">
    <w:abstractNumId w:val="12"/>
  </w:num>
  <w:num w:numId="15">
    <w:abstractNumId w:val="15"/>
  </w:num>
  <w:num w:numId="16">
    <w:abstractNumId w:val="17"/>
  </w:num>
  <w:num w:numId="17">
    <w:abstractNumId w:val="20"/>
  </w:num>
  <w:num w:numId="18">
    <w:abstractNumId w:val="10"/>
  </w:num>
  <w:num w:numId="19">
    <w:abstractNumId w:val="13"/>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37273"/>
    <w:rsid w:val="00040402"/>
    <w:rsid w:val="0008144A"/>
    <w:rsid w:val="000B5322"/>
    <w:rsid w:val="000B7664"/>
    <w:rsid w:val="000D3E87"/>
    <w:rsid w:val="00113653"/>
    <w:rsid w:val="00121F25"/>
    <w:rsid w:val="00130CB0"/>
    <w:rsid w:val="00131545"/>
    <w:rsid w:val="00150073"/>
    <w:rsid w:val="001667A5"/>
    <w:rsid w:val="00183360"/>
    <w:rsid w:val="00183FE6"/>
    <w:rsid w:val="001A15B6"/>
    <w:rsid w:val="001B367C"/>
    <w:rsid w:val="001D2FF0"/>
    <w:rsid w:val="001E4EE5"/>
    <w:rsid w:val="002007EE"/>
    <w:rsid w:val="002025F4"/>
    <w:rsid w:val="002100DF"/>
    <w:rsid w:val="00224C61"/>
    <w:rsid w:val="0022627C"/>
    <w:rsid w:val="00241F5D"/>
    <w:rsid w:val="00257D11"/>
    <w:rsid w:val="0028708E"/>
    <w:rsid w:val="002944E0"/>
    <w:rsid w:val="00294C90"/>
    <w:rsid w:val="0029747D"/>
    <w:rsid w:val="00297B83"/>
    <w:rsid w:val="002C3D99"/>
    <w:rsid w:val="002D1C9C"/>
    <w:rsid w:val="002E287F"/>
    <w:rsid w:val="003014A2"/>
    <w:rsid w:val="00353D15"/>
    <w:rsid w:val="00356D21"/>
    <w:rsid w:val="003708EB"/>
    <w:rsid w:val="00372A9E"/>
    <w:rsid w:val="00372FC2"/>
    <w:rsid w:val="00384AB8"/>
    <w:rsid w:val="003B30D2"/>
    <w:rsid w:val="003C0A31"/>
    <w:rsid w:val="003D0C34"/>
    <w:rsid w:val="003D15F8"/>
    <w:rsid w:val="003F0976"/>
    <w:rsid w:val="00447CDC"/>
    <w:rsid w:val="00453E0E"/>
    <w:rsid w:val="004845CB"/>
    <w:rsid w:val="00494FAF"/>
    <w:rsid w:val="00497827"/>
    <w:rsid w:val="004B3647"/>
    <w:rsid w:val="004C6733"/>
    <w:rsid w:val="004E3F23"/>
    <w:rsid w:val="004F1A27"/>
    <w:rsid w:val="00522000"/>
    <w:rsid w:val="00531071"/>
    <w:rsid w:val="00532958"/>
    <w:rsid w:val="005454DA"/>
    <w:rsid w:val="00550F9F"/>
    <w:rsid w:val="00573F09"/>
    <w:rsid w:val="005965FD"/>
    <w:rsid w:val="005A1AB0"/>
    <w:rsid w:val="005A71FB"/>
    <w:rsid w:val="005C300C"/>
    <w:rsid w:val="005C48E1"/>
    <w:rsid w:val="00611FA5"/>
    <w:rsid w:val="006124DC"/>
    <w:rsid w:val="00614ADB"/>
    <w:rsid w:val="00667FA5"/>
    <w:rsid w:val="006865F1"/>
    <w:rsid w:val="006F446A"/>
    <w:rsid w:val="00711F82"/>
    <w:rsid w:val="00713427"/>
    <w:rsid w:val="007147FC"/>
    <w:rsid w:val="00717BE9"/>
    <w:rsid w:val="007D1678"/>
    <w:rsid w:val="007D46A5"/>
    <w:rsid w:val="007E0F32"/>
    <w:rsid w:val="007F191F"/>
    <w:rsid w:val="0080355E"/>
    <w:rsid w:val="008041ED"/>
    <w:rsid w:val="0081593E"/>
    <w:rsid w:val="0082453C"/>
    <w:rsid w:val="00827621"/>
    <w:rsid w:val="008317F3"/>
    <w:rsid w:val="008452AA"/>
    <w:rsid w:val="008667F2"/>
    <w:rsid w:val="00872ACA"/>
    <w:rsid w:val="008818E9"/>
    <w:rsid w:val="00886171"/>
    <w:rsid w:val="008B5C1F"/>
    <w:rsid w:val="008C3482"/>
    <w:rsid w:val="009013D4"/>
    <w:rsid w:val="00904C17"/>
    <w:rsid w:val="00936FE4"/>
    <w:rsid w:val="00950042"/>
    <w:rsid w:val="009826BB"/>
    <w:rsid w:val="00983735"/>
    <w:rsid w:val="00993319"/>
    <w:rsid w:val="009A2E04"/>
    <w:rsid w:val="009A4342"/>
    <w:rsid w:val="009B4B90"/>
    <w:rsid w:val="009B62D3"/>
    <w:rsid w:val="009C2649"/>
    <w:rsid w:val="009D44BC"/>
    <w:rsid w:val="009E4E95"/>
    <w:rsid w:val="009F320D"/>
    <w:rsid w:val="009F7DE6"/>
    <w:rsid w:val="00A06CFD"/>
    <w:rsid w:val="00A27B2F"/>
    <w:rsid w:val="00A464A3"/>
    <w:rsid w:val="00A51CF8"/>
    <w:rsid w:val="00A729F3"/>
    <w:rsid w:val="00AD77A6"/>
    <w:rsid w:val="00AE7A94"/>
    <w:rsid w:val="00AE7C33"/>
    <w:rsid w:val="00AF5416"/>
    <w:rsid w:val="00B2117C"/>
    <w:rsid w:val="00B22EF4"/>
    <w:rsid w:val="00B6155A"/>
    <w:rsid w:val="00B63681"/>
    <w:rsid w:val="00B85404"/>
    <w:rsid w:val="00BC35B8"/>
    <w:rsid w:val="00BD5055"/>
    <w:rsid w:val="00BE69BE"/>
    <w:rsid w:val="00BF0047"/>
    <w:rsid w:val="00C06F43"/>
    <w:rsid w:val="00C4563C"/>
    <w:rsid w:val="00C456FF"/>
    <w:rsid w:val="00C55B1C"/>
    <w:rsid w:val="00C64CE8"/>
    <w:rsid w:val="00C72CFF"/>
    <w:rsid w:val="00C96642"/>
    <w:rsid w:val="00CC0E49"/>
    <w:rsid w:val="00CD0754"/>
    <w:rsid w:val="00CF5CE9"/>
    <w:rsid w:val="00D02377"/>
    <w:rsid w:val="00D045E8"/>
    <w:rsid w:val="00D1052F"/>
    <w:rsid w:val="00D152E0"/>
    <w:rsid w:val="00D3027E"/>
    <w:rsid w:val="00D502BC"/>
    <w:rsid w:val="00D54411"/>
    <w:rsid w:val="00D7560A"/>
    <w:rsid w:val="00D76368"/>
    <w:rsid w:val="00DB5986"/>
    <w:rsid w:val="00DC2F78"/>
    <w:rsid w:val="00DF3981"/>
    <w:rsid w:val="00E15BBA"/>
    <w:rsid w:val="00E16FE6"/>
    <w:rsid w:val="00E272C7"/>
    <w:rsid w:val="00E476FB"/>
    <w:rsid w:val="00E85748"/>
    <w:rsid w:val="00E949C6"/>
    <w:rsid w:val="00ED20B2"/>
    <w:rsid w:val="00ED34AE"/>
    <w:rsid w:val="00ED42D9"/>
    <w:rsid w:val="00EE75F5"/>
    <w:rsid w:val="00F04EEB"/>
    <w:rsid w:val="00F07B0C"/>
    <w:rsid w:val="00F4562B"/>
    <w:rsid w:val="00F71576"/>
    <w:rsid w:val="00F80B0A"/>
    <w:rsid w:val="00F83377"/>
    <w:rsid w:val="00F94C3E"/>
    <w:rsid w:val="00FC7CEB"/>
    <w:rsid w:val="00FD6C6C"/>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0573">
      <w:bodyDiv w:val="1"/>
      <w:marLeft w:val="0"/>
      <w:marRight w:val="0"/>
      <w:marTop w:val="0"/>
      <w:marBottom w:val="0"/>
      <w:divBdr>
        <w:top w:val="none" w:sz="0" w:space="0" w:color="auto"/>
        <w:left w:val="none" w:sz="0" w:space="0" w:color="auto"/>
        <w:bottom w:val="none" w:sz="0" w:space="0" w:color="auto"/>
        <w:right w:val="none" w:sz="0" w:space="0" w:color="auto"/>
      </w:divBdr>
    </w:div>
    <w:div w:id="325667733">
      <w:bodyDiv w:val="1"/>
      <w:marLeft w:val="0"/>
      <w:marRight w:val="0"/>
      <w:marTop w:val="0"/>
      <w:marBottom w:val="0"/>
      <w:divBdr>
        <w:top w:val="none" w:sz="0" w:space="0" w:color="auto"/>
        <w:left w:val="none" w:sz="0" w:space="0" w:color="auto"/>
        <w:bottom w:val="none" w:sz="0" w:space="0" w:color="auto"/>
        <w:right w:val="none" w:sz="0" w:space="0" w:color="auto"/>
      </w:divBdr>
      <w:divsChild>
        <w:div w:id="956569925">
          <w:marLeft w:val="0"/>
          <w:marRight w:val="0"/>
          <w:marTop w:val="0"/>
          <w:marBottom w:val="0"/>
          <w:divBdr>
            <w:top w:val="none" w:sz="0" w:space="0" w:color="auto"/>
            <w:left w:val="none" w:sz="0" w:space="0" w:color="auto"/>
            <w:bottom w:val="none" w:sz="0" w:space="0" w:color="auto"/>
            <w:right w:val="none" w:sz="0" w:space="0" w:color="auto"/>
          </w:divBdr>
        </w:div>
        <w:div w:id="1968927129">
          <w:marLeft w:val="0"/>
          <w:marRight w:val="0"/>
          <w:marTop w:val="0"/>
          <w:marBottom w:val="0"/>
          <w:divBdr>
            <w:top w:val="none" w:sz="0" w:space="0" w:color="auto"/>
            <w:left w:val="none" w:sz="0" w:space="0" w:color="auto"/>
            <w:bottom w:val="none" w:sz="0" w:space="0" w:color="auto"/>
            <w:right w:val="none" w:sz="0" w:space="0" w:color="auto"/>
          </w:divBdr>
        </w:div>
      </w:divsChild>
    </w:div>
    <w:div w:id="442769333">
      <w:bodyDiv w:val="1"/>
      <w:marLeft w:val="0"/>
      <w:marRight w:val="0"/>
      <w:marTop w:val="0"/>
      <w:marBottom w:val="0"/>
      <w:divBdr>
        <w:top w:val="none" w:sz="0" w:space="0" w:color="auto"/>
        <w:left w:val="none" w:sz="0" w:space="0" w:color="auto"/>
        <w:bottom w:val="none" w:sz="0" w:space="0" w:color="auto"/>
        <w:right w:val="none" w:sz="0" w:space="0" w:color="auto"/>
      </w:divBdr>
      <w:divsChild>
        <w:div w:id="1861434092">
          <w:marLeft w:val="0"/>
          <w:marRight w:val="0"/>
          <w:marTop w:val="0"/>
          <w:marBottom w:val="0"/>
          <w:divBdr>
            <w:top w:val="none" w:sz="0" w:space="0" w:color="auto"/>
            <w:left w:val="none" w:sz="0" w:space="0" w:color="auto"/>
            <w:bottom w:val="none" w:sz="0" w:space="0" w:color="auto"/>
            <w:right w:val="none" w:sz="0" w:space="0" w:color="auto"/>
          </w:divBdr>
          <w:divsChild>
            <w:div w:id="1972587752">
              <w:marLeft w:val="0"/>
              <w:marRight w:val="0"/>
              <w:marTop w:val="0"/>
              <w:marBottom w:val="0"/>
              <w:divBdr>
                <w:top w:val="none" w:sz="0" w:space="0" w:color="auto"/>
                <w:left w:val="none" w:sz="0" w:space="0" w:color="auto"/>
                <w:bottom w:val="none" w:sz="0" w:space="0" w:color="auto"/>
                <w:right w:val="none" w:sz="0" w:space="0" w:color="auto"/>
              </w:divBdr>
              <w:divsChild>
                <w:div w:id="1735810231">
                  <w:marLeft w:val="0"/>
                  <w:marRight w:val="0"/>
                  <w:marTop w:val="0"/>
                  <w:marBottom w:val="0"/>
                  <w:divBdr>
                    <w:top w:val="none" w:sz="0" w:space="0" w:color="auto"/>
                    <w:left w:val="none" w:sz="0" w:space="0" w:color="auto"/>
                    <w:bottom w:val="none" w:sz="0" w:space="0" w:color="auto"/>
                    <w:right w:val="none" w:sz="0" w:space="0" w:color="auto"/>
                  </w:divBdr>
                  <w:divsChild>
                    <w:div w:id="2023168764">
                      <w:marLeft w:val="0"/>
                      <w:marRight w:val="0"/>
                      <w:marTop w:val="150"/>
                      <w:marBottom w:val="300"/>
                      <w:divBdr>
                        <w:top w:val="none" w:sz="0" w:space="0" w:color="auto"/>
                        <w:left w:val="none" w:sz="0" w:space="0" w:color="auto"/>
                        <w:bottom w:val="none" w:sz="0" w:space="0" w:color="auto"/>
                        <w:right w:val="none" w:sz="0" w:space="0" w:color="auto"/>
                      </w:divBdr>
                    </w:div>
                    <w:div w:id="1548057861">
                      <w:marLeft w:val="0"/>
                      <w:marRight w:val="0"/>
                      <w:marTop w:val="0"/>
                      <w:marBottom w:val="0"/>
                      <w:divBdr>
                        <w:top w:val="none" w:sz="0" w:space="0" w:color="auto"/>
                        <w:left w:val="none" w:sz="0" w:space="0" w:color="auto"/>
                        <w:bottom w:val="none" w:sz="0" w:space="0" w:color="auto"/>
                        <w:right w:val="none" w:sz="0" w:space="0" w:color="auto"/>
                      </w:divBdr>
                      <w:divsChild>
                        <w:div w:id="1156218585">
                          <w:marLeft w:val="0"/>
                          <w:marRight w:val="0"/>
                          <w:marTop w:val="0"/>
                          <w:marBottom w:val="225"/>
                          <w:divBdr>
                            <w:top w:val="none" w:sz="0" w:space="0" w:color="auto"/>
                            <w:left w:val="none" w:sz="0" w:space="0" w:color="auto"/>
                            <w:bottom w:val="none" w:sz="0" w:space="0" w:color="auto"/>
                            <w:right w:val="none" w:sz="0" w:space="0" w:color="auto"/>
                          </w:divBdr>
                        </w:div>
                        <w:div w:id="21465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tieghem.dotx</Template>
  <TotalTime>41</TotalTime>
  <Pages>1</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10</cp:revision>
  <cp:lastPrinted>2006-10-10T15:19:00Z</cp:lastPrinted>
  <dcterms:created xsi:type="dcterms:W3CDTF">2020-09-13T17:52:00Z</dcterms:created>
  <dcterms:modified xsi:type="dcterms:W3CDTF">2020-09-29T21:47:00Z</dcterms:modified>
</cp:coreProperties>
</file>