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9B7B2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16/2/2020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B351A0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18/2/2020</w:t>
      </w:r>
      <w:r w:rsidR="00A62F3F">
        <w:rPr>
          <w:b/>
          <w:sz w:val="24"/>
          <w:szCs w:val="24"/>
          <w:u w:val="single"/>
        </w:rPr>
        <w:t xml:space="preserve">  - punt 20</w:t>
      </w:r>
    </w:p>
    <w:p w:rsidR="00BF26FA" w:rsidRDefault="009B7B24" w:rsidP="0042285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 samenstelling van de Seniorenadviesraad</w:t>
      </w:r>
      <w:r w:rsidR="00D2100D">
        <w:rPr>
          <w:b/>
          <w:sz w:val="24"/>
          <w:szCs w:val="24"/>
          <w:u w:val="single"/>
        </w:rPr>
        <w:t xml:space="preserve"> (SAR)</w:t>
      </w:r>
      <w:r>
        <w:rPr>
          <w:b/>
          <w:sz w:val="24"/>
          <w:szCs w:val="24"/>
          <w:u w:val="single"/>
        </w:rPr>
        <w:t>... onevenwichtig</w:t>
      </w:r>
      <w:r w:rsidR="00D2100D">
        <w:rPr>
          <w:b/>
          <w:sz w:val="24"/>
          <w:szCs w:val="24"/>
          <w:u w:val="single"/>
        </w:rPr>
        <w:t xml:space="preserve"> en gekleurd</w:t>
      </w:r>
      <w:r w:rsidR="0011208A">
        <w:rPr>
          <w:b/>
          <w:sz w:val="24"/>
          <w:szCs w:val="24"/>
          <w:u w:val="single"/>
        </w:rPr>
        <w:t>!</w:t>
      </w:r>
    </w:p>
    <w:p w:rsidR="0059132D" w:rsidRDefault="0059132D" w:rsidP="00522000">
      <w:pPr>
        <w:rPr>
          <w:b/>
          <w:sz w:val="24"/>
          <w:szCs w:val="24"/>
        </w:rPr>
      </w:pPr>
    </w:p>
    <w:p w:rsidR="0059132D" w:rsidRPr="00A62F3F" w:rsidRDefault="0059132D" w:rsidP="005F7BA8">
      <w:pPr>
        <w:jc w:val="both"/>
        <w:rPr>
          <w:sz w:val="24"/>
          <w:szCs w:val="24"/>
        </w:rPr>
      </w:pPr>
      <w:r w:rsidRPr="00A62F3F">
        <w:rPr>
          <w:sz w:val="24"/>
          <w:szCs w:val="24"/>
        </w:rPr>
        <w:t xml:space="preserve">Bijna één vierde van onze Brugse bevolking is &gt; 65 jaar.  Een </w:t>
      </w:r>
      <w:r w:rsidRPr="00A62F3F">
        <w:rPr>
          <w:b/>
          <w:sz w:val="24"/>
          <w:szCs w:val="24"/>
        </w:rPr>
        <w:t>seniorenadviesraad</w:t>
      </w:r>
      <w:r w:rsidRPr="00A62F3F">
        <w:rPr>
          <w:sz w:val="24"/>
          <w:szCs w:val="24"/>
        </w:rPr>
        <w:t xml:space="preserve">, met adviserende functie aan het lokaal bestuur, zijn we vanuit N-VA dan ook </w:t>
      </w:r>
      <w:r w:rsidRPr="00A62F3F">
        <w:rPr>
          <w:b/>
          <w:sz w:val="24"/>
          <w:szCs w:val="24"/>
        </w:rPr>
        <w:t>zeer genegen</w:t>
      </w:r>
      <w:r w:rsidRPr="00A62F3F">
        <w:rPr>
          <w:sz w:val="24"/>
          <w:szCs w:val="24"/>
        </w:rPr>
        <w:t xml:space="preserve">.  Deze adviesraad kan zo ook de samenwerking tussen de diverse seniorenverenigingen, het seniorenwerk en de ouderenzorg bevorderen, alsook de integratie van senioren in de samenleving bewerkstelligen. </w:t>
      </w:r>
      <w:r w:rsidR="00054410" w:rsidRPr="00A62F3F">
        <w:rPr>
          <w:sz w:val="24"/>
          <w:szCs w:val="24"/>
        </w:rPr>
        <w:t xml:space="preserve"> We onderschrijven vanuit N-va ten volle deze doelstellingen. </w:t>
      </w:r>
    </w:p>
    <w:p w:rsidR="00054410" w:rsidRPr="00A62F3F" w:rsidRDefault="00054410" w:rsidP="005F7BA8">
      <w:pPr>
        <w:spacing w:after="120" w:line="260" w:lineRule="exact"/>
        <w:jc w:val="both"/>
        <w:rPr>
          <w:sz w:val="24"/>
          <w:szCs w:val="24"/>
        </w:rPr>
      </w:pPr>
      <w:r w:rsidRPr="00A62F3F">
        <w:rPr>
          <w:sz w:val="24"/>
          <w:szCs w:val="24"/>
        </w:rPr>
        <w:t>Maar, w</w:t>
      </w:r>
      <w:r w:rsidR="0059132D" w:rsidRPr="00A62F3F">
        <w:rPr>
          <w:sz w:val="24"/>
          <w:szCs w:val="24"/>
        </w:rPr>
        <w:t xml:space="preserve">e stellen ons wel </w:t>
      </w:r>
      <w:r w:rsidR="0059132D" w:rsidRPr="00A62F3F">
        <w:rPr>
          <w:b/>
          <w:sz w:val="24"/>
          <w:szCs w:val="24"/>
          <w:u w:val="single"/>
        </w:rPr>
        <w:t>ernstige vragen over de samenstelling</w:t>
      </w:r>
      <w:r w:rsidR="0059132D" w:rsidRPr="00A62F3F">
        <w:rPr>
          <w:sz w:val="24"/>
          <w:szCs w:val="24"/>
        </w:rPr>
        <w:t xml:space="preserve">.  De algemene vergadering telt </w:t>
      </w:r>
      <w:r w:rsidR="0059132D" w:rsidRPr="00A62F3F">
        <w:rPr>
          <w:b/>
          <w:sz w:val="24"/>
          <w:szCs w:val="24"/>
        </w:rPr>
        <w:t>82</w:t>
      </w:r>
      <w:r w:rsidR="0059132D" w:rsidRPr="00A62F3F">
        <w:rPr>
          <w:sz w:val="24"/>
          <w:szCs w:val="24"/>
        </w:rPr>
        <w:t xml:space="preserve"> (!) leden ...  Sommige (oud</w:t>
      </w:r>
      <w:r w:rsidR="005F7BA8" w:rsidRPr="00A62F3F">
        <w:rPr>
          <w:sz w:val="24"/>
          <w:szCs w:val="24"/>
        </w:rPr>
        <w:t xml:space="preserve">er)verenigingen hebben </w:t>
      </w:r>
      <w:r w:rsidR="00A62F3F">
        <w:rPr>
          <w:sz w:val="24"/>
          <w:szCs w:val="24"/>
        </w:rPr>
        <w:t>17 of zelfs 18</w:t>
      </w:r>
      <w:r w:rsidR="005F7BA8" w:rsidRPr="00A62F3F">
        <w:rPr>
          <w:sz w:val="24"/>
          <w:szCs w:val="24"/>
        </w:rPr>
        <w:t xml:space="preserve"> afgevaardigden (</w:t>
      </w:r>
      <w:r w:rsidR="0059132D" w:rsidRPr="00A62F3F">
        <w:rPr>
          <w:sz w:val="24"/>
          <w:szCs w:val="24"/>
        </w:rPr>
        <w:t>Okra</w:t>
      </w:r>
      <w:r w:rsidR="005F7BA8" w:rsidRPr="00A62F3F">
        <w:rPr>
          <w:sz w:val="24"/>
          <w:szCs w:val="24"/>
        </w:rPr>
        <w:t xml:space="preserve"> – S-Plus</w:t>
      </w:r>
      <w:r w:rsidR="0059132D" w:rsidRPr="00A62F3F">
        <w:rPr>
          <w:sz w:val="24"/>
          <w:szCs w:val="24"/>
        </w:rPr>
        <w:t xml:space="preserve">) , anderen amper 1 of komen er gewoon weg niet in voor. </w:t>
      </w:r>
      <w:r w:rsidRPr="00A62F3F">
        <w:rPr>
          <w:sz w:val="24"/>
          <w:szCs w:val="24"/>
        </w:rPr>
        <w:t xml:space="preserve">  We lezen ook dat na bekrachtiging van de nieuwe </w:t>
      </w:r>
      <w:bookmarkStart w:id="2" w:name="_GoBack"/>
      <w:bookmarkEnd w:id="2"/>
      <w:r w:rsidRPr="00A62F3F">
        <w:rPr>
          <w:sz w:val="24"/>
          <w:szCs w:val="24"/>
        </w:rPr>
        <w:t xml:space="preserve">samenstelling door het College van Burgemeester en Schepenen, nieuwe bonden niet meer kunnen toetreden gedurende deze legislatuur ... </w:t>
      </w:r>
      <w:r w:rsidR="00D2100D" w:rsidRPr="00A62F3F">
        <w:rPr>
          <w:sz w:val="24"/>
          <w:szCs w:val="24"/>
        </w:rPr>
        <w:t xml:space="preserve"> </w:t>
      </w:r>
      <w:r w:rsidR="005F7BA8" w:rsidRPr="00A62F3F">
        <w:rPr>
          <w:sz w:val="24"/>
          <w:szCs w:val="24"/>
        </w:rPr>
        <w:t xml:space="preserve">Waarom zou dat niet kunnen/mogen ? </w:t>
      </w:r>
    </w:p>
    <w:p w:rsidR="00D2100D" w:rsidRPr="00A62F3F" w:rsidRDefault="00D2100D" w:rsidP="005F7BA8">
      <w:pPr>
        <w:spacing w:after="120" w:line="260" w:lineRule="exact"/>
        <w:jc w:val="both"/>
        <w:rPr>
          <w:sz w:val="24"/>
          <w:szCs w:val="24"/>
        </w:rPr>
      </w:pPr>
      <w:r w:rsidRPr="00A62F3F">
        <w:rPr>
          <w:sz w:val="24"/>
          <w:szCs w:val="24"/>
        </w:rPr>
        <w:t>We moeten ook meer kansen bieden aan niet georganiseerde senioren om toe te treden.  Nu zitten er amper 5 ‘on</w:t>
      </w:r>
      <w:r w:rsidR="005F7BA8" w:rsidRPr="00A62F3F">
        <w:rPr>
          <w:sz w:val="24"/>
          <w:szCs w:val="24"/>
        </w:rPr>
        <w:t xml:space="preserve">afhankelijken’ in de SAR, en deze zijn dan </w:t>
      </w:r>
      <w:r w:rsidRPr="00A62F3F">
        <w:rPr>
          <w:sz w:val="24"/>
          <w:szCs w:val="24"/>
        </w:rPr>
        <w:t xml:space="preserve"> nog NIET stemgerechtigd.</w:t>
      </w:r>
    </w:p>
    <w:p w:rsidR="00054410" w:rsidRPr="00A62F3F" w:rsidRDefault="00D2100D" w:rsidP="005F7BA8">
      <w:pPr>
        <w:spacing w:after="120" w:line="260" w:lineRule="exact"/>
        <w:jc w:val="both"/>
        <w:rPr>
          <w:sz w:val="24"/>
          <w:szCs w:val="24"/>
        </w:rPr>
      </w:pPr>
      <w:r w:rsidRPr="00A62F3F">
        <w:rPr>
          <w:sz w:val="24"/>
          <w:szCs w:val="24"/>
        </w:rPr>
        <w:t>Om al deze redenen gaat onze fractie zich onthouden</w:t>
      </w:r>
      <w:r w:rsidR="00AA1AB4" w:rsidRPr="00A62F3F">
        <w:rPr>
          <w:sz w:val="24"/>
          <w:szCs w:val="24"/>
        </w:rPr>
        <w:t xml:space="preserve"> op dit punt</w:t>
      </w:r>
      <w:r w:rsidRPr="00A62F3F">
        <w:rPr>
          <w:sz w:val="24"/>
          <w:szCs w:val="24"/>
        </w:rPr>
        <w:t xml:space="preserve"> ! </w:t>
      </w:r>
    </w:p>
    <w:p w:rsidR="0059132D" w:rsidRDefault="0059132D" w:rsidP="00522000">
      <w:pPr>
        <w:rPr>
          <w:b/>
          <w:sz w:val="24"/>
          <w:szCs w:val="24"/>
        </w:rPr>
      </w:pPr>
    </w:p>
    <w:p w:rsidR="0059132D" w:rsidRDefault="0059132D" w:rsidP="00522000">
      <w:pPr>
        <w:rPr>
          <w:b/>
          <w:sz w:val="24"/>
          <w:szCs w:val="24"/>
        </w:rPr>
      </w:pP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BF" w:rsidRDefault="00760DBF">
      <w:r>
        <w:separator/>
      </w:r>
    </w:p>
  </w:endnote>
  <w:endnote w:type="continuationSeparator" w:id="0">
    <w:p w:rsidR="00760DBF" w:rsidRDefault="007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BF" w:rsidRDefault="00760DBF">
      <w:r>
        <w:separator/>
      </w:r>
    </w:p>
  </w:footnote>
  <w:footnote w:type="continuationSeparator" w:id="0">
    <w:p w:rsidR="00760DBF" w:rsidRDefault="0076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760DBF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410"/>
    <w:rsid w:val="0005490B"/>
    <w:rsid w:val="00063122"/>
    <w:rsid w:val="0008144A"/>
    <w:rsid w:val="000B5322"/>
    <w:rsid w:val="000B7664"/>
    <w:rsid w:val="000D3E87"/>
    <w:rsid w:val="000F550D"/>
    <w:rsid w:val="0011208A"/>
    <w:rsid w:val="001124E5"/>
    <w:rsid w:val="00113653"/>
    <w:rsid w:val="00127F11"/>
    <w:rsid w:val="00130CB0"/>
    <w:rsid w:val="00131545"/>
    <w:rsid w:val="00140E25"/>
    <w:rsid w:val="001667A5"/>
    <w:rsid w:val="0017332F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47F2B"/>
    <w:rsid w:val="00353D15"/>
    <w:rsid w:val="003670A6"/>
    <w:rsid w:val="00371BAA"/>
    <w:rsid w:val="00372A9E"/>
    <w:rsid w:val="00372FC2"/>
    <w:rsid w:val="00394C32"/>
    <w:rsid w:val="003B30D2"/>
    <w:rsid w:val="003C0A31"/>
    <w:rsid w:val="003D0C34"/>
    <w:rsid w:val="003E6E28"/>
    <w:rsid w:val="003F0976"/>
    <w:rsid w:val="003F18C1"/>
    <w:rsid w:val="00422850"/>
    <w:rsid w:val="00447CDC"/>
    <w:rsid w:val="00453E0E"/>
    <w:rsid w:val="004729C0"/>
    <w:rsid w:val="004845CB"/>
    <w:rsid w:val="004C6733"/>
    <w:rsid w:val="004C7040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132D"/>
    <w:rsid w:val="005965FD"/>
    <w:rsid w:val="005A1AB0"/>
    <w:rsid w:val="005A71FB"/>
    <w:rsid w:val="005C300C"/>
    <w:rsid w:val="005C48E1"/>
    <w:rsid w:val="005E2544"/>
    <w:rsid w:val="005F7BA8"/>
    <w:rsid w:val="00611FA5"/>
    <w:rsid w:val="00667FA5"/>
    <w:rsid w:val="006717A2"/>
    <w:rsid w:val="006769BD"/>
    <w:rsid w:val="00676B81"/>
    <w:rsid w:val="00681138"/>
    <w:rsid w:val="00683656"/>
    <w:rsid w:val="006865F1"/>
    <w:rsid w:val="006B1092"/>
    <w:rsid w:val="006C5331"/>
    <w:rsid w:val="00713427"/>
    <w:rsid w:val="00717BE9"/>
    <w:rsid w:val="00760DBF"/>
    <w:rsid w:val="00770AC9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826BB"/>
    <w:rsid w:val="00983735"/>
    <w:rsid w:val="00993319"/>
    <w:rsid w:val="009A2E04"/>
    <w:rsid w:val="009A4342"/>
    <w:rsid w:val="009B4B90"/>
    <w:rsid w:val="009B7B24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62F3F"/>
    <w:rsid w:val="00AA1AB4"/>
    <w:rsid w:val="00AD77A6"/>
    <w:rsid w:val="00AE7A94"/>
    <w:rsid w:val="00AF5416"/>
    <w:rsid w:val="00B03DB7"/>
    <w:rsid w:val="00B2117C"/>
    <w:rsid w:val="00B22EF4"/>
    <w:rsid w:val="00B351A0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C02843"/>
    <w:rsid w:val="00C06F43"/>
    <w:rsid w:val="00C26167"/>
    <w:rsid w:val="00C4563C"/>
    <w:rsid w:val="00C46F3F"/>
    <w:rsid w:val="00C64CE8"/>
    <w:rsid w:val="00C65CBB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2100D"/>
    <w:rsid w:val="00D3027E"/>
    <w:rsid w:val="00D4638D"/>
    <w:rsid w:val="00D57555"/>
    <w:rsid w:val="00D7560A"/>
    <w:rsid w:val="00D76368"/>
    <w:rsid w:val="00D91B26"/>
    <w:rsid w:val="00DB5986"/>
    <w:rsid w:val="00DB62EA"/>
    <w:rsid w:val="00DC2F78"/>
    <w:rsid w:val="00DD7210"/>
    <w:rsid w:val="00E0773B"/>
    <w:rsid w:val="00E15BBA"/>
    <w:rsid w:val="00E16FE6"/>
    <w:rsid w:val="00E272C7"/>
    <w:rsid w:val="00E45E04"/>
    <w:rsid w:val="00E85748"/>
    <w:rsid w:val="00E91631"/>
    <w:rsid w:val="00E924D1"/>
    <w:rsid w:val="00E949C6"/>
    <w:rsid w:val="00E962EE"/>
    <w:rsid w:val="00EC1385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27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14</cp:revision>
  <cp:lastPrinted>2006-10-10T15:19:00Z</cp:lastPrinted>
  <dcterms:created xsi:type="dcterms:W3CDTF">2020-02-16T23:47:00Z</dcterms:created>
  <dcterms:modified xsi:type="dcterms:W3CDTF">2020-02-22T15:49:00Z</dcterms:modified>
</cp:coreProperties>
</file>