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91" w:rsidRDefault="00337691" w:rsidP="001D4441">
      <w:pPr>
        <w:jc w:val="right"/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524000" cy="533400"/>
            <wp:effectExtent l="19050" t="0" r="0" b="0"/>
            <wp:docPr id="4" name="il_fi" descr="http://www.n-va.be/files/default/nva_images/footer/LOGO_NVA_DDD_Black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-va.be/files/default/nva_images/footer/LOGO_NVA_DDD_Black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E6" w:rsidRDefault="005A6CC4" w:rsidP="005B2AE6">
      <w:pPr>
        <w:jc w:val="right"/>
      </w:pPr>
      <w:r>
        <w:t xml:space="preserve">Brugge, </w:t>
      </w:r>
      <w:r w:rsidR="005B2AE6">
        <w:t xml:space="preserve"> </w:t>
      </w:r>
      <w:r w:rsidR="00DD4B17">
        <w:t>2</w:t>
      </w:r>
      <w:r w:rsidR="00DF548F">
        <w:t>7</w:t>
      </w:r>
      <w:r w:rsidR="00DD4B17">
        <w:t>/11/2017</w:t>
      </w:r>
    </w:p>
    <w:p w:rsidR="00FF5359" w:rsidRDefault="009A01DE" w:rsidP="003E277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Gem</w:t>
      </w:r>
      <w:r w:rsidR="0059076D">
        <w:rPr>
          <w:b/>
          <w:sz w:val="32"/>
          <w:szCs w:val="32"/>
          <w:u w:val="single"/>
        </w:rPr>
        <w:t>eenteraad Brugge  dd. 27</w:t>
      </w:r>
      <w:r w:rsidR="00DF548F">
        <w:rPr>
          <w:b/>
          <w:sz w:val="32"/>
          <w:szCs w:val="32"/>
          <w:u w:val="single"/>
        </w:rPr>
        <w:t>/11/2017</w:t>
      </w:r>
    </w:p>
    <w:p w:rsidR="00D31D50" w:rsidRDefault="00D31D50" w:rsidP="003E277C">
      <w:pPr>
        <w:rPr>
          <w:b/>
          <w:sz w:val="32"/>
          <w:szCs w:val="32"/>
          <w:u w:val="single"/>
        </w:rPr>
      </w:pPr>
    </w:p>
    <w:p w:rsidR="00436FE2" w:rsidRDefault="002B77E4" w:rsidP="003E277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Agendap</w:t>
      </w:r>
      <w:r w:rsidR="00B54E96">
        <w:rPr>
          <w:b/>
          <w:sz w:val="32"/>
          <w:szCs w:val="32"/>
          <w:u w:val="single"/>
        </w:rPr>
        <w:t>unt 51/52 :  OCMW</w:t>
      </w:r>
      <w:r w:rsidR="0059076D">
        <w:rPr>
          <w:b/>
          <w:sz w:val="32"/>
          <w:szCs w:val="32"/>
          <w:u w:val="single"/>
        </w:rPr>
        <w:t xml:space="preserve"> – herziening meerjarenplan 20</w:t>
      </w:r>
      <w:r w:rsidR="00B54E96">
        <w:rPr>
          <w:b/>
          <w:sz w:val="32"/>
          <w:szCs w:val="32"/>
          <w:u w:val="single"/>
        </w:rPr>
        <w:t>14-2019 en budget 2018 van OCWM Brugge en Z</w:t>
      </w:r>
      <w:r w:rsidR="0059076D">
        <w:rPr>
          <w:b/>
          <w:sz w:val="32"/>
          <w:szCs w:val="32"/>
          <w:u w:val="single"/>
        </w:rPr>
        <w:t xml:space="preserve">orgvereniging </w:t>
      </w:r>
    </w:p>
    <w:p w:rsidR="00D31D50" w:rsidRDefault="005F3922" w:rsidP="003E277C">
      <w:pPr>
        <w:rPr>
          <w:sz w:val="32"/>
          <w:szCs w:val="32"/>
        </w:rPr>
      </w:pPr>
      <w:r>
        <w:rPr>
          <w:sz w:val="32"/>
          <w:szCs w:val="32"/>
        </w:rPr>
        <w:t>Vanuit N-VA wensen we ons te on</w:t>
      </w:r>
      <w:r w:rsidR="003A3108">
        <w:rPr>
          <w:sz w:val="32"/>
          <w:szCs w:val="32"/>
        </w:rPr>
        <w:t>t</w:t>
      </w:r>
      <w:r>
        <w:rPr>
          <w:sz w:val="32"/>
          <w:szCs w:val="32"/>
        </w:rPr>
        <w:t xml:space="preserve">houden op dit agendapunt.  We maken ons ernstige zorgen over de stijgende schulden van het OCMW en het Zorgbedrijf.  </w:t>
      </w:r>
      <w:r w:rsidR="00B54E96">
        <w:rPr>
          <w:b/>
          <w:sz w:val="32"/>
          <w:szCs w:val="32"/>
          <w:u w:val="single"/>
        </w:rPr>
        <w:t>De schuld van het OCMW en de Zorgvereniging</w:t>
      </w:r>
      <w:r w:rsidRPr="003A3108">
        <w:rPr>
          <w:b/>
          <w:sz w:val="32"/>
          <w:szCs w:val="32"/>
          <w:u w:val="single"/>
        </w:rPr>
        <w:t xml:space="preserve"> samen stijgt van 43 miljoen euro in 2014 tot 145 miljoen € in 2020 !  </w:t>
      </w:r>
      <w:r>
        <w:rPr>
          <w:sz w:val="32"/>
          <w:szCs w:val="32"/>
        </w:rPr>
        <w:t xml:space="preserve"> (o.a. door de kost in 2020 van WZC in de Sint-Pietersmolenwijk)   (</w:t>
      </w:r>
      <w:proofErr w:type="spellStart"/>
      <w:r>
        <w:rPr>
          <w:sz w:val="32"/>
          <w:szCs w:val="32"/>
        </w:rPr>
        <w:t>blz</w:t>
      </w:r>
      <w:proofErr w:type="spellEnd"/>
      <w:r>
        <w:rPr>
          <w:sz w:val="32"/>
          <w:szCs w:val="32"/>
        </w:rPr>
        <w:t xml:space="preserve"> 105 van het Meerjarenplan)</w:t>
      </w:r>
    </w:p>
    <w:p w:rsidR="005F3922" w:rsidRDefault="005F3922" w:rsidP="003E277C">
      <w:pPr>
        <w:rPr>
          <w:sz w:val="32"/>
          <w:szCs w:val="32"/>
        </w:rPr>
      </w:pPr>
      <w:r>
        <w:rPr>
          <w:sz w:val="32"/>
          <w:szCs w:val="32"/>
        </w:rPr>
        <w:t xml:space="preserve">Het OCMW stelt dat dit bedrag “beduidend kleiner kan worden, naarmate het lopende verkoopprogramma van onroerende goederen succesvol is. “    (citaat </w:t>
      </w:r>
      <w:proofErr w:type="spellStart"/>
      <w:r>
        <w:rPr>
          <w:sz w:val="32"/>
          <w:szCs w:val="32"/>
        </w:rPr>
        <w:t>blz</w:t>
      </w:r>
      <w:proofErr w:type="spellEnd"/>
      <w:r>
        <w:rPr>
          <w:sz w:val="32"/>
          <w:szCs w:val="32"/>
        </w:rPr>
        <w:t xml:space="preserve"> 105 van het Meerjarenplan) </w:t>
      </w:r>
    </w:p>
    <w:p w:rsidR="005F3922" w:rsidRDefault="005F3922" w:rsidP="003E277C">
      <w:pPr>
        <w:rPr>
          <w:sz w:val="32"/>
          <w:szCs w:val="32"/>
        </w:rPr>
      </w:pPr>
      <w:r>
        <w:rPr>
          <w:sz w:val="32"/>
          <w:szCs w:val="32"/>
        </w:rPr>
        <w:t xml:space="preserve">In het </w:t>
      </w:r>
      <w:proofErr w:type="spellStart"/>
      <w:r>
        <w:rPr>
          <w:sz w:val="32"/>
          <w:szCs w:val="32"/>
        </w:rPr>
        <w:t>berek</w:t>
      </w:r>
      <w:proofErr w:type="spellEnd"/>
      <w:r>
        <w:rPr>
          <w:sz w:val="32"/>
          <w:szCs w:val="32"/>
        </w:rPr>
        <w:t xml:space="preserve"> van donderdag 23/11 leerden we dat het in </w:t>
      </w:r>
      <w:proofErr w:type="spellStart"/>
      <w:r>
        <w:rPr>
          <w:sz w:val="32"/>
          <w:szCs w:val="32"/>
        </w:rPr>
        <w:t>casu</w:t>
      </w:r>
      <w:proofErr w:type="spellEnd"/>
      <w:r>
        <w:rPr>
          <w:sz w:val="32"/>
          <w:szCs w:val="32"/>
        </w:rPr>
        <w:t xml:space="preserve"> gaat over de verkoop van ongeveer 3 miljoen € aan onroerende goederen.   M.a.w. het effect op de oplopende schuld is o.i. klein ! </w:t>
      </w:r>
    </w:p>
    <w:p w:rsidR="005F3922" w:rsidRDefault="003A3108" w:rsidP="003E277C">
      <w:pPr>
        <w:rPr>
          <w:sz w:val="32"/>
          <w:szCs w:val="32"/>
        </w:rPr>
      </w:pPr>
      <w:r>
        <w:rPr>
          <w:sz w:val="32"/>
          <w:szCs w:val="32"/>
        </w:rPr>
        <w:t xml:space="preserve">Ook de financiële cijfers van de Zorgvereniging baren ons zorgen … </w:t>
      </w:r>
      <w:r w:rsidR="00D00093">
        <w:rPr>
          <w:sz w:val="32"/>
          <w:szCs w:val="32"/>
        </w:rPr>
        <w:t xml:space="preserve"> Nochtans is de stadsdotatie voor het OCMW vandaag ruim groter geworden dan deze van de politie …    (&gt; 3.000.000 €</w:t>
      </w:r>
      <w:r w:rsidR="00B54E96">
        <w:rPr>
          <w:sz w:val="32"/>
          <w:szCs w:val="32"/>
        </w:rPr>
        <w:t xml:space="preserve"> hoger</w:t>
      </w:r>
      <w:r w:rsidR="00D00093">
        <w:rPr>
          <w:sz w:val="32"/>
          <w:szCs w:val="32"/>
        </w:rPr>
        <w:t xml:space="preserve">) </w:t>
      </w:r>
    </w:p>
    <w:p w:rsidR="00B54E96" w:rsidRDefault="003A3108" w:rsidP="003E277C">
      <w:pPr>
        <w:rPr>
          <w:sz w:val="32"/>
          <w:szCs w:val="32"/>
        </w:rPr>
      </w:pPr>
      <w:r>
        <w:rPr>
          <w:sz w:val="32"/>
          <w:szCs w:val="32"/>
        </w:rPr>
        <w:t>Het verwachte resultaat op kasbasis moet  wettelijk gezien ieder jaar positief zijn.   Dat is</w:t>
      </w:r>
      <w:r w:rsidR="00B54E96">
        <w:rPr>
          <w:sz w:val="32"/>
          <w:szCs w:val="32"/>
        </w:rPr>
        <w:t xml:space="preserve"> bij de Zorgvereniging vanaf 2018 ieder jaar </w:t>
      </w:r>
      <w:r>
        <w:rPr>
          <w:sz w:val="32"/>
          <w:szCs w:val="32"/>
        </w:rPr>
        <w:t xml:space="preserve"> 0</w:t>
      </w:r>
      <w:r w:rsidR="00B54E96">
        <w:rPr>
          <w:sz w:val="32"/>
          <w:szCs w:val="32"/>
        </w:rPr>
        <w:t xml:space="preserve">; </w:t>
      </w:r>
      <w:r>
        <w:rPr>
          <w:sz w:val="32"/>
          <w:szCs w:val="32"/>
        </w:rPr>
        <w:t xml:space="preserve"> gelukkig wordt 0 als een positief getal ervaren. Idem dito de autofinancieringsmarge, deze moet ieder jaar positief zijn en jawel, het is ook 0.  Lager kunnen </w:t>
      </w:r>
      <w:r w:rsidR="00A6104B">
        <w:rPr>
          <w:sz w:val="32"/>
          <w:szCs w:val="32"/>
        </w:rPr>
        <w:t>--</w:t>
      </w:r>
      <w:r>
        <w:rPr>
          <w:sz w:val="32"/>
          <w:szCs w:val="32"/>
        </w:rPr>
        <w:t>wettelijk gezien</w:t>
      </w:r>
      <w:r w:rsidR="00A6104B">
        <w:rPr>
          <w:sz w:val="32"/>
          <w:szCs w:val="32"/>
        </w:rPr>
        <w:t>--</w:t>
      </w:r>
      <w:r>
        <w:rPr>
          <w:sz w:val="32"/>
          <w:szCs w:val="32"/>
        </w:rPr>
        <w:t xml:space="preserve"> beide parameters niet.    </w:t>
      </w:r>
    </w:p>
    <w:p w:rsidR="00B54E96" w:rsidRDefault="00B54E96" w:rsidP="003E277C">
      <w:pPr>
        <w:rPr>
          <w:sz w:val="32"/>
          <w:szCs w:val="32"/>
        </w:rPr>
      </w:pPr>
      <w:r>
        <w:rPr>
          <w:sz w:val="32"/>
          <w:szCs w:val="32"/>
        </w:rPr>
        <w:lastRenderedPageBreak/>
        <w:t>We wensen op te merken dat de Zorgvereniging Brugge de totale schuld van het OCMW Brugge overneemt per 1 januari 2018.</w:t>
      </w:r>
    </w:p>
    <w:p w:rsidR="003A3108" w:rsidRDefault="003A3108" w:rsidP="003E277C">
      <w:pPr>
        <w:rPr>
          <w:sz w:val="32"/>
          <w:szCs w:val="32"/>
        </w:rPr>
      </w:pPr>
      <w:r>
        <w:rPr>
          <w:sz w:val="32"/>
          <w:szCs w:val="32"/>
        </w:rPr>
        <w:t xml:space="preserve">Zo kan het o.i. niet verder, en zijn er </w:t>
      </w:r>
      <w:r w:rsidRPr="003A3108">
        <w:rPr>
          <w:b/>
          <w:sz w:val="32"/>
          <w:szCs w:val="32"/>
        </w:rPr>
        <w:t>structurele</w:t>
      </w:r>
      <w:r>
        <w:rPr>
          <w:sz w:val="32"/>
          <w:szCs w:val="32"/>
        </w:rPr>
        <w:t xml:space="preserve"> </w:t>
      </w:r>
      <w:r w:rsidRPr="003A3108">
        <w:rPr>
          <w:b/>
          <w:sz w:val="32"/>
          <w:szCs w:val="32"/>
        </w:rPr>
        <w:t>ingrepen</w:t>
      </w:r>
      <w:r>
        <w:rPr>
          <w:sz w:val="32"/>
          <w:szCs w:val="32"/>
        </w:rPr>
        <w:t xml:space="preserve"> strikt noodzakelijk, </w:t>
      </w:r>
      <w:r w:rsidRPr="00B54E96">
        <w:rPr>
          <w:sz w:val="32"/>
          <w:szCs w:val="32"/>
          <w:u w:val="single"/>
        </w:rPr>
        <w:t>wat het OCMW trouwens zelf beaamt in het Meerjarenplan</w:t>
      </w:r>
      <w:r>
        <w:rPr>
          <w:sz w:val="32"/>
          <w:szCs w:val="32"/>
        </w:rPr>
        <w:t>.     Men denkt ook aan een “</w:t>
      </w:r>
      <w:r w:rsidRPr="00B54E96">
        <w:rPr>
          <w:sz w:val="32"/>
          <w:szCs w:val="32"/>
          <w:u w:val="single"/>
        </w:rPr>
        <w:t>aanpassing</w:t>
      </w:r>
      <w:r>
        <w:rPr>
          <w:sz w:val="32"/>
          <w:szCs w:val="32"/>
        </w:rPr>
        <w:t xml:space="preserve"> van de gemeentelijke bijdrage” in 2019 !    En men hoopt dat de houtverkoop – bij wijze van voorbeeld – een extra ontvangst oplevert van 300.000 €. …  </w:t>
      </w:r>
    </w:p>
    <w:p w:rsidR="003A3108" w:rsidRDefault="003A3108" w:rsidP="003E277C">
      <w:pPr>
        <w:rPr>
          <w:sz w:val="32"/>
          <w:szCs w:val="32"/>
        </w:rPr>
      </w:pPr>
      <w:r>
        <w:rPr>
          <w:sz w:val="32"/>
          <w:szCs w:val="32"/>
        </w:rPr>
        <w:t xml:space="preserve">De sociale doelstellingen van het OCMW zijn zeer nobel </w:t>
      </w:r>
      <w:bookmarkStart w:id="0" w:name="_GoBack"/>
      <w:bookmarkEnd w:id="0"/>
      <w:r>
        <w:rPr>
          <w:sz w:val="32"/>
          <w:szCs w:val="32"/>
        </w:rPr>
        <w:t xml:space="preserve">en onderschrijven we zeer, maar we zijn </w:t>
      </w:r>
      <w:r w:rsidRPr="003A3108">
        <w:rPr>
          <w:b/>
          <w:sz w:val="32"/>
          <w:szCs w:val="32"/>
          <w:u w:val="single"/>
        </w:rPr>
        <w:t>bijzonder bekommerd omtrent de negatieve financiële evoluties</w:t>
      </w:r>
      <w:r>
        <w:rPr>
          <w:sz w:val="32"/>
          <w:szCs w:val="32"/>
        </w:rPr>
        <w:t>.  En deze worden niet of onvoldoende gecommuniceerd naar de raadsleden …</w:t>
      </w:r>
    </w:p>
    <w:p w:rsidR="003A3108" w:rsidRDefault="003A3108" w:rsidP="003E277C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cfr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berek</w:t>
      </w:r>
      <w:proofErr w:type="spellEnd"/>
      <w:r>
        <w:rPr>
          <w:sz w:val="32"/>
          <w:szCs w:val="32"/>
        </w:rPr>
        <w:t xml:space="preserve"> van 23/11/2017) </w:t>
      </w:r>
    </w:p>
    <w:p w:rsidR="003A3108" w:rsidRDefault="003A3108" w:rsidP="003E277C">
      <w:pPr>
        <w:rPr>
          <w:sz w:val="32"/>
          <w:szCs w:val="32"/>
        </w:rPr>
      </w:pPr>
    </w:p>
    <w:p w:rsidR="003A3108" w:rsidRDefault="003A3108" w:rsidP="003E277C">
      <w:pPr>
        <w:rPr>
          <w:sz w:val="32"/>
          <w:szCs w:val="32"/>
        </w:rPr>
      </w:pPr>
      <w:r>
        <w:rPr>
          <w:sz w:val="32"/>
          <w:szCs w:val="32"/>
        </w:rPr>
        <w:t xml:space="preserve">Derhalve onthouden we ons op dit punt. </w:t>
      </w:r>
    </w:p>
    <w:p w:rsidR="005F3922" w:rsidRPr="005F3922" w:rsidRDefault="005F3922" w:rsidP="003E277C">
      <w:pPr>
        <w:rPr>
          <w:sz w:val="32"/>
          <w:szCs w:val="32"/>
        </w:rPr>
      </w:pPr>
    </w:p>
    <w:p w:rsidR="00604719" w:rsidRDefault="00417856" w:rsidP="00FB3436">
      <w:pPr>
        <w:jc w:val="both"/>
        <w:rPr>
          <w:sz w:val="32"/>
          <w:szCs w:val="32"/>
        </w:rPr>
      </w:pPr>
      <w:r>
        <w:rPr>
          <w:sz w:val="32"/>
          <w:szCs w:val="32"/>
        </w:rPr>
        <w:t>Vriendelijke groeten</w:t>
      </w:r>
    </w:p>
    <w:p w:rsidR="00417856" w:rsidRDefault="003E277C" w:rsidP="00417856">
      <w:pPr>
        <w:jc w:val="both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7856">
        <w:t xml:space="preserve">                   </w:t>
      </w:r>
      <w:r w:rsidR="00D070C2" w:rsidRPr="00172890">
        <w:rPr>
          <w:b/>
          <w:sz w:val="24"/>
          <w:szCs w:val="24"/>
        </w:rPr>
        <w:t>Geert Van Tieghem</w:t>
      </w:r>
      <w:r w:rsidR="00417856">
        <w:rPr>
          <w:b/>
          <w:sz w:val="24"/>
          <w:szCs w:val="24"/>
        </w:rPr>
        <w:t xml:space="preserve">   </w:t>
      </w:r>
    </w:p>
    <w:p w:rsidR="00560281" w:rsidRDefault="00BC3940" w:rsidP="003D0E17">
      <w:pPr>
        <w:jc w:val="both"/>
      </w:pPr>
      <w:r>
        <w:t>N-VA-fractieleider</w:t>
      </w:r>
      <w:r w:rsidR="003D0E17">
        <w:t xml:space="preserve"> </w:t>
      </w:r>
    </w:p>
    <w:p w:rsidR="00560281" w:rsidRDefault="00F07944" w:rsidP="003D0E17">
      <w:pPr>
        <w:jc w:val="both"/>
      </w:pPr>
      <w:r>
        <w:t>0474/96.97.3</w:t>
      </w:r>
      <w:r w:rsidR="00417856">
        <w:t xml:space="preserve">4  </w:t>
      </w:r>
    </w:p>
    <w:p w:rsidR="005B2AE6" w:rsidRDefault="00B54E96" w:rsidP="003D0E17">
      <w:pPr>
        <w:jc w:val="both"/>
      </w:pPr>
      <w:hyperlink r:id="rId7" w:history="1">
        <w:r w:rsidR="001D1F5C" w:rsidRPr="00904283">
          <w:rPr>
            <w:rStyle w:val="Hyperlink"/>
          </w:rPr>
          <w:t>geert.vantieghem@n-va.be</w:t>
        </w:r>
      </w:hyperlink>
    </w:p>
    <w:p w:rsidR="001D4441" w:rsidRDefault="001D4441" w:rsidP="005B2AE6">
      <w:pPr>
        <w:jc w:val="both"/>
      </w:pPr>
    </w:p>
    <w:p w:rsidR="001D4441" w:rsidRDefault="001D4441" w:rsidP="005B2AE6">
      <w:pPr>
        <w:jc w:val="both"/>
      </w:pPr>
    </w:p>
    <w:p w:rsidR="005B2AE6" w:rsidRDefault="005B2AE6" w:rsidP="005B2AE6">
      <w:pPr>
        <w:jc w:val="both"/>
      </w:pPr>
    </w:p>
    <w:p w:rsidR="00E3105D" w:rsidRDefault="00E3105D"/>
    <w:sectPr w:rsidR="00E3105D" w:rsidSect="003A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1679"/>
    <w:multiLevelType w:val="hybridMultilevel"/>
    <w:tmpl w:val="F3825E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036C"/>
    <w:multiLevelType w:val="hybridMultilevel"/>
    <w:tmpl w:val="CC9057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7"/>
    <w:rsid w:val="00002DC7"/>
    <w:rsid w:val="0002121F"/>
    <w:rsid w:val="00023CAF"/>
    <w:rsid w:val="00026F6E"/>
    <w:rsid w:val="00031102"/>
    <w:rsid w:val="000462F3"/>
    <w:rsid w:val="00052F6D"/>
    <w:rsid w:val="00053BF7"/>
    <w:rsid w:val="00055E45"/>
    <w:rsid w:val="00057679"/>
    <w:rsid w:val="00061668"/>
    <w:rsid w:val="00062ECF"/>
    <w:rsid w:val="00065032"/>
    <w:rsid w:val="000739C3"/>
    <w:rsid w:val="00077A71"/>
    <w:rsid w:val="00083977"/>
    <w:rsid w:val="00097FD7"/>
    <w:rsid w:val="000A0E0E"/>
    <w:rsid w:val="000A4959"/>
    <w:rsid w:val="000B2104"/>
    <w:rsid w:val="000B55CE"/>
    <w:rsid w:val="000B62E6"/>
    <w:rsid w:val="000C284D"/>
    <w:rsid w:val="000C2FE8"/>
    <w:rsid w:val="000C6286"/>
    <w:rsid w:val="000C63B9"/>
    <w:rsid w:val="000D0D98"/>
    <w:rsid w:val="000E4D32"/>
    <w:rsid w:val="000E6768"/>
    <w:rsid w:val="000E7E2E"/>
    <w:rsid w:val="000F667D"/>
    <w:rsid w:val="0011741E"/>
    <w:rsid w:val="00134ED1"/>
    <w:rsid w:val="0014528F"/>
    <w:rsid w:val="00165C76"/>
    <w:rsid w:val="00171EB8"/>
    <w:rsid w:val="001721D4"/>
    <w:rsid w:val="00172890"/>
    <w:rsid w:val="00173402"/>
    <w:rsid w:val="0017466F"/>
    <w:rsid w:val="001811F9"/>
    <w:rsid w:val="00185883"/>
    <w:rsid w:val="00187380"/>
    <w:rsid w:val="00187963"/>
    <w:rsid w:val="0019576E"/>
    <w:rsid w:val="0019659D"/>
    <w:rsid w:val="001A0901"/>
    <w:rsid w:val="001C3A57"/>
    <w:rsid w:val="001C76B0"/>
    <w:rsid w:val="001D1F5C"/>
    <w:rsid w:val="001D4441"/>
    <w:rsid w:val="001E38A5"/>
    <w:rsid w:val="001E6D3A"/>
    <w:rsid w:val="001E6EA5"/>
    <w:rsid w:val="001F4155"/>
    <w:rsid w:val="001F52AD"/>
    <w:rsid w:val="0021074B"/>
    <w:rsid w:val="00213349"/>
    <w:rsid w:val="0021634E"/>
    <w:rsid w:val="00220BCE"/>
    <w:rsid w:val="0022285D"/>
    <w:rsid w:val="002260BA"/>
    <w:rsid w:val="00241ECE"/>
    <w:rsid w:val="002452C7"/>
    <w:rsid w:val="00245E7B"/>
    <w:rsid w:val="002513C0"/>
    <w:rsid w:val="00256F95"/>
    <w:rsid w:val="002661D7"/>
    <w:rsid w:val="00274587"/>
    <w:rsid w:val="00277516"/>
    <w:rsid w:val="00282DE9"/>
    <w:rsid w:val="00293E0D"/>
    <w:rsid w:val="002953D8"/>
    <w:rsid w:val="00296901"/>
    <w:rsid w:val="002A0FF4"/>
    <w:rsid w:val="002A3D0B"/>
    <w:rsid w:val="002B406B"/>
    <w:rsid w:val="002B77E4"/>
    <w:rsid w:val="002C2A68"/>
    <w:rsid w:val="002D01AF"/>
    <w:rsid w:val="002D0743"/>
    <w:rsid w:val="002D4AEF"/>
    <w:rsid w:val="002D6233"/>
    <w:rsid w:val="002F41E2"/>
    <w:rsid w:val="002F7F6D"/>
    <w:rsid w:val="00317A7C"/>
    <w:rsid w:val="00320A1D"/>
    <w:rsid w:val="00323AEA"/>
    <w:rsid w:val="00337691"/>
    <w:rsid w:val="00341AD7"/>
    <w:rsid w:val="00346C7E"/>
    <w:rsid w:val="0035053C"/>
    <w:rsid w:val="0035361D"/>
    <w:rsid w:val="0035442A"/>
    <w:rsid w:val="00361C33"/>
    <w:rsid w:val="003624F9"/>
    <w:rsid w:val="00364723"/>
    <w:rsid w:val="0038057C"/>
    <w:rsid w:val="00382C76"/>
    <w:rsid w:val="003870A4"/>
    <w:rsid w:val="00391EC8"/>
    <w:rsid w:val="0039536A"/>
    <w:rsid w:val="003A0BB4"/>
    <w:rsid w:val="003A24C4"/>
    <w:rsid w:val="003A3108"/>
    <w:rsid w:val="003A41D0"/>
    <w:rsid w:val="003C4569"/>
    <w:rsid w:val="003C591A"/>
    <w:rsid w:val="003D0E17"/>
    <w:rsid w:val="003D392C"/>
    <w:rsid w:val="003D476B"/>
    <w:rsid w:val="003E1B2A"/>
    <w:rsid w:val="003E277C"/>
    <w:rsid w:val="003E5866"/>
    <w:rsid w:val="003F25E1"/>
    <w:rsid w:val="00415C1A"/>
    <w:rsid w:val="00417856"/>
    <w:rsid w:val="00420CE6"/>
    <w:rsid w:val="004336D6"/>
    <w:rsid w:val="00436FE2"/>
    <w:rsid w:val="00444DF4"/>
    <w:rsid w:val="00445A7D"/>
    <w:rsid w:val="00446478"/>
    <w:rsid w:val="00453D77"/>
    <w:rsid w:val="00457106"/>
    <w:rsid w:val="0045787B"/>
    <w:rsid w:val="004609ED"/>
    <w:rsid w:val="00462208"/>
    <w:rsid w:val="004625EA"/>
    <w:rsid w:val="00467C8E"/>
    <w:rsid w:val="00486972"/>
    <w:rsid w:val="004874A5"/>
    <w:rsid w:val="00497190"/>
    <w:rsid w:val="004978C7"/>
    <w:rsid w:val="004A3E21"/>
    <w:rsid w:val="004B6F83"/>
    <w:rsid w:val="004C2439"/>
    <w:rsid w:val="004C5DBF"/>
    <w:rsid w:val="004D0EF3"/>
    <w:rsid w:val="004D2EE2"/>
    <w:rsid w:val="004E1627"/>
    <w:rsid w:val="004E2282"/>
    <w:rsid w:val="004F1B8A"/>
    <w:rsid w:val="004F2281"/>
    <w:rsid w:val="004F79D6"/>
    <w:rsid w:val="00501198"/>
    <w:rsid w:val="005030C1"/>
    <w:rsid w:val="005043D9"/>
    <w:rsid w:val="00510D11"/>
    <w:rsid w:val="00511694"/>
    <w:rsid w:val="0051773F"/>
    <w:rsid w:val="005210F1"/>
    <w:rsid w:val="005257FE"/>
    <w:rsid w:val="00526E6F"/>
    <w:rsid w:val="00533D0D"/>
    <w:rsid w:val="00535057"/>
    <w:rsid w:val="005408FA"/>
    <w:rsid w:val="00541243"/>
    <w:rsid w:val="005423ED"/>
    <w:rsid w:val="00543717"/>
    <w:rsid w:val="00560281"/>
    <w:rsid w:val="00560D41"/>
    <w:rsid w:val="0056538D"/>
    <w:rsid w:val="00567DDB"/>
    <w:rsid w:val="0057065B"/>
    <w:rsid w:val="00576547"/>
    <w:rsid w:val="00576899"/>
    <w:rsid w:val="00584EA2"/>
    <w:rsid w:val="0059076D"/>
    <w:rsid w:val="005A42CB"/>
    <w:rsid w:val="005A665C"/>
    <w:rsid w:val="005A6CC4"/>
    <w:rsid w:val="005B14F9"/>
    <w:rsid w:val="005B1C57"/>
    <w:rsid w:val="005B2AE6"/>
    <w:rsid w:val="005B754E"/>
    <w:rsid w:val="005C2037"/>
    <w:rsid w:val="005C57E9"/>
    <w:rsid w:val="005F02B5"/>
    <w:rsid w:val="005F3922"/>
    <w:rsid w:val="00600D80"/>
    <w:rsid w:val="00604719"/>
    <w:rsid w:val="00605A29"/>
    <w:rsid w:val="00622106"/>
    <w:rsid w:val="006307B0"/>
    <w:rsid w:val="0063191D"/>
    <w:rsid w:val="00636ABE"/>
    <w:rsid w:val="00641DAD"/>
    <w:rsid w:val="0064389C"/>
    <w:rsid w:val="0064502E"/>
    <w:rsid w:val="00650AD8"/>
    <w:rsid w:val="006542A1"/>
    <w:rsid w:val="006678AB"/>
    <w:rsid w:val="006724A1"/>
    <w:rsid w:val="00677322"/>
    <w:rsid w:val="006958FA"/>
    <w:rsid w:val="00697117"/>
    <w:rsid w:val="006A6D35"/>
    <w:rsid w:val="006D35C1"/>
    <w:rsid w:val="006D535D"/>
    <w:rsid w:val="006E0081"/>
    <w:rsid w:val="006E045A"/>
    <w:rsid w:val="006F1713"/>
    <w:rsid w:val="006F5D12"/>
    <w:rsid w:val="0072031A"/>
    <w:rsid w:val="007250CE"/>
    <w:rsid w:val="0072606C"/>
    <w:rsid w:val="00735A74"/>
    <w:rsid w:val="00735CAF"/>
    <w:rsid w:val="00737CAC"/>
    <w:rsid w:val="00752B81"/>
    <w:rsid w:val="007725DB"/>
    <w:rsid w:val="007903A0"/>
    <w:rsid w:val="00791535"/>
    <w:rsid w:val="007B6BDB"/>
    <w:rsid w:val="007C7F8A"/>
    <w:rsid w:val="007D2ED8"/>
    <w:rsid w:val="007F6DB5"/>
    <w:rsid w:val="008062EB"/>
    <w:rsid w:val="00811F42"/>
    <w:rsid w:val="00822DBC"/>
    <w:rsid w:val="00825F5F"/>
    <w:rsid w:val="008266E9"/>
    <w:rsid w:val="0083127E"/>
    <w:rsid w:val="00831F57"/>
    <w:rsid w:val="00834653"/>
    <w:rsid w:val="00843CC1"/>
    <w:rsid w:val="0084716E"/>
    <w:rsid w:val="00854EC6"/>
    <w:rsid w:val="00856FF0"/>
    <w:rsid w:val="00857B9C"/>
    <w:rsid w:val="00865BC9"/>
    <w:rsid w:val="00877286"/>
    <w:rsid w:val="00880E9B"/>
    <w:rsid w:val="00883301"/>
    <w:rsid w:val="008A0E22"/>
    <w:rsid w:val="008A1D09"/>
    <w:rsid w:val="008A4CEB"/>
    <w:rsid w:val="008B6C9F"/>
    <w:rsid w:val="008B7984"/>
    <w:rsid w:val="008C2E45"/>
    <w:rsid w:val="008C398E"/>
    <w:rsid w:val="008C6318"/>
    <w:rsid w:val="008D319B"/>
    <w:rsid w:val="008E2D6F"/>
    <w:rsid w:val="008E78D3"/>
    <w:rsid w:val="008F08E2"/>
    <w:rsid w:val="008F4759"/>
    <w:rsid w:val="00900068"/>
    <w:rsid w:val="0090210C"/>
    <w:rsid w:val="00903122"/>
    <w:rsid w:val="00903351"/>
    <w:rsid w:val="0090573C"/>
    <w:rsid w:val="00910E76"/>
    <w:rsid w:val="00924A5E"/>
    <w:rsid w:val="00926825"/>
    <w:rsid w:val="00926BDD"/>
    <w:rsid w:val="00930CDD"/>
    <w:rsid w:val="009335E9"/>
    <w:rsid w:val="00935211"/>
    <w:rsid w:val="009352D3"/>
    <w:rsid w:val="009365C0"/>
    <w:rsid w:val="00952990"/>
    <w:rsid w:val="009620E4"/>
    <w:rsid w:val="00962F20"/>
    <w:rsid w:val="00973C01"/>
    <w:rsid w:val="009817B2"/>
    <w:rsid w:val="0098430E"/>
    <w:rsid w:val="00987D9C"/>
    <w:rsid w:val="00990B17"/>
    <w:rsid w:val="00993F8B"/>
    <w:rsid w:val="009A01DE"/>
    <w:rsid w:val="009A1126"/>
    <w:rsid w:val="009A4524"/>
    <w:rsid w:val="009B1DF0"/>
    <w:rsid w:val="009B5069"/>
    <w:rsid w:val="009B5627"/>
    <w:rsid w:val="009C4D17"/>
    <w:rsid w:val="009C50E6"/>
    <w:rsid w:val="009C7C12"/>
    <w:rsid w:val="009D03E4"/>
    <w:rsid w:val="009D241E"/>
    <w:rsid w:val="009D31D3"/>
    <w:rsid w:val="009D453F"/>
    <w:rsid w:val="009E6817"/>
    <w:rsid w:val="009F193C"/>
    <w:rsid w:val="009F35FB"/>
    <w:rsid w:val="009F612E"/>
    <w:rsid w:val="00A20F16"/>
    <w:rsid w:val="00A27D11"/>
    <w:rsid w:val="00A6037C"/>
    <w:rsid w:val="00A6104B"/>
    <w:rsid w:val="00A701C8"/>
    <w:rsid w:val="00A70C77"/>
    <w:rsid w:val="00A83E99"/>
    <w:rsid w:val="00A86875"/>
    <w:rsid w:val="00A870EC"/>
    <w:rsid w:val="00A92725"/>
    <w:rsid w:val="00A93517"/>
    <w:rsid w:val="00A959A6"/>
    <w:rsid w:val="00AA3454"/>
    <w:rsid w:val="00AA6C4F"/>
    <w:rsid w:val="00AB0110"/>
    <w:rsid w:val="00AB0AAD"/>
    <w:rsid w:val="00AB1EF7"/>
    <w:rsid w:val="00AB25F1"/>
    <w:rsid w:val="00AB5CD1"/>
    <w:rsid w:val="00AE2A81"/>
    <w:rsid w:val="00AF24B3"/>
    <w:rsid w:val="00B041FE"/>
    <w:rsid w:val="00B05A15"/>
    <w:rsid w:val="00B13BC5"/>
    <w:rsid w:val="00B153B9"/>
    <w:rsid w:val="00B16390"/>
    <w:rsid w:val="00B36703"/>
    <w:rsid w:val="00B40920"/>
    <w:rsid w:val="00B42B25"/>
    <w:rsid w:val="00B54E96"/>
    <w:rsid w:val="00B57DA4"/>
    <w:rsid w:val="00B62C5D"/>
    <w:rsid w:val="00B6404F"/>
    <w:rsid w:val="00B73317"/>
    <w:rsid w:val="00B73ED4"/>
    <w:rsid w:val="00B829BA"/>
    <w:rsid w:val="00B911E1"/>
    <w:rsid w:val="00B92055"/>
    <w:rsid w:val="00BA076B"/>
    <w:rsid w:val="00BA377B"/>
    <w:rsid w:val="00BA3914"/>
    <w:rsid w:val="00BB0253"/>
    <w:rsid w:val="00BB18C3"/>
    <w:rsid w:val="00BB514B"/>
    <w:rsid w:val="00BC3940"/>
    <w:rsid w:val="00BC55D8"/>
    <w:rsid w:val="00BD754F"/>
    <w:rsid w:val="00BE01B8"/>
    <w:rsid w:val="00BE2E4D"/>
    <w:rsid w:val="00BE418A"/>
    <w:rsid w:val="00BF7C9F"/>
    <w:rsid w:val="00C02D95"/>
    <w:rsid w:val="00C06369"/>
    <w:rsid w:val="00C12BCA"/>
    <w:rsid w:val="00C20426"/>
    <w:rsid w:val="00C21FD0"/>
    <w:rsid w:val="00C239DE"/>
    <w:rsid w:val="00C23A89"/>
    <w:rsid w:val="00C42894"/>
    <w:rsid w:val="00C43C52"/>
    <w:rsid w:val="00C55300"/>
    <w:rsid w:val="00C65B69"/>
    <w:rsid w:val="00C67277"/>
    <w:rsid w:val="00C70A64"/>
    <w:rsid w:val="00C7343A"/>
    <w:rsid w:val="00C855E6"/>
    <w:rsid w:val="00C95622"/>
    <w:rsid w:val="00CA7B7E"/>
    <w:rsid w:val="00CB136C"/>
    <w:rsid w:val="00CD2478"/>
    <w:rsid w:val="00D00093"/>
    <w:rsid w:val="00D00178"/>
    <w:rsid w:val="00D00A6D"/>
    <w:rsid w:val="00D0404C"/>
    <w:rsid w:val="00D070C2"/>
    <w:rsid w:val="00D12D91"/>
    <w:rsid w:val="00D1390E"/>
    <w:rsid w:val="00D145DB"/>
    <w:rsid w:val="00D15304"/>
    <w:rsid w:val="00D26921"/>
    <w:rsid w:val="00D31D50"/>
    <w:rsid w:val="00D37F37"/>
    <w:rsid w:val="00D46C15"/>
    <w:rsid w:val="00D53214"/>
    <w:rsid w:val="00D550F5"/>
    <w:rsid w:val="00D613BF"/>
    <w:rsid w:val="00D6722C"/>
    <w:rsid w:val="00D7240D"/>
    <w:rsid w:val="00D73505"/>
    <w:rsid w:val="00D82245"/>
    <w:rsid w:val="00D82D55"/>
    <w:rsid w:val="00DA2FFC"/>
    <w:rsid w:val="00DA48F1"/>
    <w:rsid w:val="00DB12EB"/>
    <w:rsid w:val="00DB208C"/>
    <w:rsid w:val="00DB44BE"/>
    <w:rsid w:val="00DB60D8"/>
    <w:rsid w:val="00DC33C0"/>
    <w:rsid w:val="00DD2609"/>
    <w:rsid w:val="00DD4B17"/>
    <w:rsid w:val="00DD7B1E"/>
    <w:rsid w:val="00DE21D3"/>
    <w:rsid w:val="00DF548F"/>
    <w:rsid w:val="00E00444"/>
    <w:rsid w:val="00E02972"/>
    <w:rsid w:val="00E113E7"/>
    <w:rsid w:val="00E13AD9"/>
    <w:rsid w:val="00E1558C"/>
    <w:rsid w:val="00E24530"/>
    <w:rsid w:val="00E266EB"/>
    <w:rsid w:val="00E3105D"/>
    <w:rsid w:val="00E32C89"/>
    <w:rsid w:val="00E37AA4"/>
    <w:rsid w:val="00E54AD7"/>
    <w:rsid w:val="00E550E4"/>
    <w:rsid w:val="00E56429"/>
    <w:rsid w:val="00E72189"/>
    <w:rsid w:val="00E83269"/>
    <w:rsid w:val="00E854B2"/>
    <w:rsid w:val="00E9303A"/>
    <w:rsid w:val="00E953DC"/>
    <w:rsid w:val="00EA1457"/>
    <w:rsid w:val="00EA7E17"/>
    <w:rsid w:val="00EB2E17"/>
    <w:rsid w:val="00EB38F9"/>
    <w:rsid w:val="00EC6897"/>
    <w:rsid w:val="00ED470D"/>
    <w:rsid w:val="00ED4AF7"/>
    <w:rsid w:val="00ED5D7E"/>
    <w:rsid w:val="00EE0D23"/>
    <w:rsid w:val="00EE1EBA"/>
    <w:rsid w:val="00EE387E"/>
    <w:rsid w:val="00F04BC6"/>
    <w:rsid w:val="00F07944"/>
    <w:rsid w:val="00F10827"/>
    <w:rsid w:val="00F10C55"/>
    <w:rsid w:val="00F1100B"/>
    <w:rsid w:val="00F118ED"/>
    <w:rsid w:val="00F12709"/>
    <w:rsid w:val="00F1793F"/>
    <w:rsid w:val="00F26A02"/>
    <w:rsid w:val="00F32CC8"/>
    <w:rsid w:val="00F44AAC"/>
    <w:rsid w:val="00F45078"/>
    <w:rsid w:val="00F47AE2"/>
    <w:rsid w:val="00F50B04"/>
    <w:rsid w:val="00F51BBB"/>
    <w:rsid w:val="00F545B4"/>
    <w:rsid w:val="00F6339D"/>
    <w:rsid w:val="00F751DD"/>
    <w:rsid w:val="00F82690"/>
    <w:rsid w:val="00F835F6"/>
    <w:rsid w:val="00F92DA0"/>
    <w:rsid w:val="00F968B9"/>
    <w:rsid w:val="00F97EE1"/>
    <w:rsid w:val="00FB1062"/>
    <w:rsid w:val="00FB3436"/>
    <w:rsid w:val="00FE77C7"/>
    <w:rsid w:val="00FF0BD9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25DDF-567C-4E52-AFAC-FD2938E9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7F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B2AE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33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37691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320A1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03351"/>
    <w:pPr>
      <w:spacing w:after="180" w:line="240" w:lineRule="auto"/>
    </w:pPr>
    <w:rPr>
      <w:rFonts w:ascii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32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7936">
                      <w:marLeft w:val="15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5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ert.vantieghem@n-va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51E6-D3EC-42A1-A192-81E560B2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</vt:lpstr>
    </vt:vector>
  </TitlesOfParts>
  <Company>Acerta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</dc:title>
  <dc:creator>Pol</dc:creator>
  <cp:lastModifiedBy>geert van tieghem</cp:lastModifiedBy>
  <cp:revision>14</cp:revision>
  <cp:lastPrinted>2013-01-29T00:46:00Z</cp:lastPrinted>
  <dcterms:created xsi:type="dcterms:W3CDTF">2017-11-24T00:44:00Z</dcterms:created>
  <dcterms:modified xsi:type="dcterms:W3CDTF">2017-11-26T22:57:00Z</dcterms:modified>
</cp:coreProperties>
</file>