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91" w:rsidRDefault="00337691" w:rsidP="001D4441">
      <w:pPr>
        <w:jc w:val="right"/>
      </w:pPr>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5B2AE6" w:rsidRDefault="005A6CC4" w:rsidP="005B2AE6">
      <w:pPr>
        <w:jc w:val="right"/>
      </w:pPr>
      <w:r>
        <w:t xml:space="preserve">Brugge, </w:t>
      </w:r>
      <w:r w:rsidR="005B2AE6">
        <w:t xml:space="preserve"> </w:t>
      </w:r>
      <w:r w:rsidR="00DD4B17">
        <w:t>2</w:t>
      </w:r>
      <w:r w:rsidR="00DF548F">
        <w:t>7</w:t>
      </w:r>
      <w:r w:rsidR="00DD4B17">
        <w:t>/11/2017</w:t>
      </w:r>
    </w:p>
    <w:p w:rsidR="00FF5359" w:rsidRDefault="009A01DE" w:rsidP="003E277C">
      <w:pPr>
        <w:rPr>
          <w:b/>
          <w:sz w:val="32"/>
          <w:szCs w:val="32"/>
          <w:u w:val="single"/>
        </w:rPr>
      </w:pPr>
      <w:r>
        <w:rPr>
          <w:b/>
          <w:sz w:val="32"/>
          <w:szCs w:val="32"/>
          <w:u w:val="single"/>
        </w:rPr>
        <w:t>Gem</w:t>
      </w:r>
      <w:r w:rsidR="00DF548F">
        <w:rPr>
          <w:b/>
          <w:sz w:val="32"/>
          <w:szCs w:val="32"/>
          <w:u w:val="single"/>
        </w:rPr>
        <w:t>eenteraad Brugge  dd. 27/11/2017</w:t>
      </w:r>
    </w:p>
    <w:p w:rsidR="00D31D50" w:rsidRDefault="00D31D50" w:rsidP="003E277C">
      <w:pPr>
        <w:rPr>
          <w:b/>
          <w:sz w:val="32"/>
          <w:szCs w:val="32"/>
          <w:u w:val="single"/>
        </w:rPr>
      </w:pPr>
    </w:p>
    <w:p w:rsidR="00436FE2" w:rsidRDefault="002B77E4" w:rsidP="003E277C">
      <w:pPr>
        <w:rPr>
          <w:b/>
          <w:sz w:val="32"/>
          <w:szCs w:val="32"/>
          <w:u w:val="single"/>
        </w:rPr>
      </w:pPr>
      <w:r>
        <w:rPr>
          <w:b/>
          <w:sz w:val="32"/>
          <w:szCs w:val="32"/>
          <w:u w:val="single"/>
        </w:rPr>
        <w:t>Agendap</w:t>
      </w:r>
      <w:r w:rsidR="00087F91">
        <w:rPr>
          <w:b/>
          <w:sz w:val="32"/>
          <w:szCs w:val="32"/>
          <w:u w:val="single"/>
        </w:rPr>
        <w:t xml:space="preserve">unt 41 : Aanpassing overeenkomst met JC DECAUX - schuilhuisjes ’t Zand/Vrijdagmarkt </w:t>
      </w:r>
    </w:p>
    <w:p w:rsidR="00087F91" w:rsidRDefault="00087F91" w:rsidP="003E277C">
      <w:pPr>
        <w:rPr>
          <w:b/>
          <w:sz w:val="32"/>
          <w:szCs w:val="32"/>
          <w:u w:val="single"/>
        </w:rPr>
      </w:pPr>
    </w:p>
    <w:p w:rsidR="00D31D50" w:rsidRDefault="00087F91" w:rsidP="003E277C">
      <w:pPr>
        <w:rPr>
          <w:sz w:val="32"/>
          <w:szCs w:val="32"/>
        </w:rPr>
      </w:pPr>
      <w:r>
        <w:rPr>
          <w:sz w:val="32"/>
          <w:szCs w:val="32"/>
        </w:rPr>
        <w:t>Door het verdwijnen van publicitaire ruimte op ’t Zand lijkt het ons logisch dat het betrokken bedrijf een financiële compensatie vraagt.   De oplossing die hier op tafel ligt, is o.i. een goede en aanvaardbare zaak voor de stad.     Het is alvast heel wat beter dan het BTW – debacle met dezelfde firma in maart 2013.  Toen werd een dading opgesteld, waarbij de stad op een tijdspanne van 7 jaar</w:t>
      </w:r>
      <w:r w:rsidR="002769ED">
        <w:rPr>
          <w:sz w:val="32"/>
          <w:szCs w:val="32"/>
        </w:rPr>
        <w:t xml:space="preserve"> minstens</w:t>
      </w:r>
      <w:r>
        <w:rPr>
          <w:sz w:val="32"/>
          <w:szCs w:val="32"/>
        </w:rPr>
        <w:t xml:space="preserve"> 350.000 € aan inkomsten misliep …   omwille van het niet correct opstellen van het contract.   (met of zonder BTW)   Een schoonheidsfoutje die kan tellen</w:t>
      </w:r>
      <w:r w:rsidR="00321199">
        <w:rPr>
          <w:sz w:val="32"/>
          <w:szCs w:val="32"/>
        </w:rPr>
        <w:t>, een schuilhuisje bracht toen helaas geen soelaas, de stad moest op de blaren zitten</w:t>
      </w:r>
      <w:r>
        <w:rPr>
          <w:sz w:val="32"/>
          <w:szCs w:val="32"/>
        </w:rPr>
        <w:t xml:space="preserve"> … </w:t>
      </w:r>
    </w:p>
    <w:p w:rsidR="00321199" w:rsidRPr="00087F91" w:rsidRDefault="002769ED" w:rsidP="003E277C">
      <w:pPr>
        <w:rPr>
          <w:sz w:val="32"/>
          <w:szCs w:val="32"/>
        </w:rPr>
      </w:pPr>
      <w:r>
        <w:rPr>
          <w:sz w:val="32"/>
          <w:szCs w:val="32"/>
        </w:rPr>
        <w:t>Maar nu lijkt ons deze overeenkomst</w:t>
      </w:r>
      <w:r w:rsidR="00321199">
        <w:rPr>
          <w:sz w:val="32"/>
          <w:szCs w:val="32"/>
        </w:rPr>
        <w:t xml:space="preserve"> een aanvaardbaar, positief voorstel, die wij</w:t>
      </w:r>
      <w:r>
        <w:rPr>
          <w:sz w:val="32"/>
          <w:szCs w:val="32"/>
        </w:rPr>
        <w:t xml:space="preserve"> dan ook</w:t>
      </w:r>
      <w:bookmarkStart w:id="0" w:name="_GoBack"/>
      <w:bookmarkEnd w:id="0"/>
      <w:r w:rsidR="00321199">
        <w:rPr>
          <w:sz w:val="32"/>
          <w:szCs w:val="32"/>
        </w:rPr>
        <w:t xml:space="preserve"> goedkeuren. </w:t>
      </w:r>
      <w:r w:rsidR="00D41DF5">
        <w:rPr>
          <w:sz w:val="32"/>
          <w:szCs w:val="32"/>
        </w:rPr>
        <w:t xml:space="preserve"> </w:t>
      </w:r>
    </w:p>
    <w:p w:rsidR="00411F08" w:rsidRPr="00411F08" w:rsidRDefault="00411F08" w:rsidP="003E277C">
      <w:pPr>
        <w:rPr>
          <w:sz w:val="32"/>
          <w:szCs w:val="32"/>
        </w:rPr>
      </w:pPr>
    </w:p>
    <w:p w:rsidR="00604719" w:rsidRDefault="00417856" w:rsidP="00FB3436">
      <w:pPr>
        <w:jc w:val="both"/>
        <w:rPr>
          <w:sz w:val="32"/>
          <w:szCs w:val="32"/>
        </w:rPr>
      </w:pPr>
      <w:r>
        <w:rPr>
          <w:sz w:val="32"/>
          <w:szCs w:val="32"/>
        </w:rPr>
        <w:t>Vriendelijke groeten</w:t>
      </w:r>
    </w:p>
    <w:p w:rsidR="00417856" w:rsidRDefault="003E277C" w:rsidP="00417856">
      <w:pPr>
        <w:jc w:val="both"/>
        <w:rPr>
          <w:b/>
          <w:sz w:val="24"/>
          <w:szCs w:val="24"/>
        </w:rPr>
      </w:pPr>
      <w:r>
        <w:rPr>
          <w:b/>
          <w:sz w:val="32"/>
          <w:szCs w:val="32"/>
          <w:u w:val="single"/>
        </w:rPr>
        <w:t xml:space="preserve">                                                                                                                                                                                                                                                                                                                                                                                                                                                                                                                                                                                                      </w:t>
      </w:r>
      <w:r>
        <w:t xml:space="preserve">                                                                                                                                                                                                                                                                                                                                                                                                                                                                                                                                                                                                                                                                                                                     </w:t>
      </w:r>
      <w:r w:rsidR="00417856">
        <w:t xml:space="preserve">                   </w:t>
      </w:r>
      <w:r w:rsidR="00D070C2" w:rsidRPr="00172890">
        <w:rPr>
          <w:b/>
          <w:sz w:val="24"/>
          <w:szCs w:val="24"/>
        </w:rPr>
        <w:t>Geert Van Tieghem</w:t>
      </w:r>
      <w:r w:rsidR="00417856">
        <w:rPr>
          <w:b/>
          <w:sz w:val="24"/>
          <w:szCs w:val="24"/>
        </w:rPr>
        <w:t xml:space="preserve">   </w:t>
      </w:r>
    </w:p>
    <w:p w:rsidR="00560281" w:rsidRDefault="00BC3940" w:rsidP="003D0E17">
      <w:pPr>
        <w:jc w:val="both"/>
      </w:pPr>
      <w:r>
        <w:t>N-VA-fractieleider</w:t>
      </w:r>
      <w:r w:rsidR="003D0E17">
        <w:t xml:space="preserve"> </w:t>
      </w:r>
    </w:p>
    <w:p w:rsidR="00560281" w:rsidRDefault="00F07944" w:rsidP="003D0E17">
      <w:pPr>
        <w:jc w:val="both"/>
      </w:pPr>
      <w:r>
        <w:t>0474/96.97.3</w:t>
      </w:r>
      <w:r w:rsidR="00417856">
        <w:t xml:space="preserve">4  </w:t>
      </w:r>
    </w:p>
    <w:p w:rsidR="005B2AE6" w:rsidRDefault="002769ED" w:rsidP="003D0E17">
      <w:pPr>
        <w:jc w:val="both"/>
      </w:pPr>
      <w:hyperlink r:id="rId7" w:history="1">
        <w:r w:rsidR="001D1F5C" w:rsidRPr="00904283">
          <w:rPr>
            <w:rStyle w:val="Hyperlink"/>
          </w:rPr>
          <w:t>geert.vantieghem@n-va.be</w:t>
        </w:r>
      </w:hyperlink>
    </w:p>
    <w:p w:rsidR="001D4441" w:rsidRDefault="001D4441" w:rsidP="005B2AE6">
      <w:pPr>
        <w:jc w:val="both"/>
      </w:pPr>
    </w:p>
    <w:p w:rsidR="001D4441" w:rsidRDefault="001D4441" w:rsidP="005B2AE6">
      <w:pPr>
        <w:jc w:val="both"/>
      </w:pPr>
    </w:p>
    <w:p w:rsidR="005B2AE6" w:rsidRDefault="005B2AE6" w:rsidP="005B2AE6">
      <w:pPr>
        <w:jc w:val="both"/>
      </w:pPr>
    </w:p>
    <w:p w:rsidR="00E3105D" w:rsidRDefault="00E3105D"/>
    <w:sectPr w:rsidR="00E3105D" w:rsidSect="003A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1679"/>
    <w:multiLevelType w:val="hybridMultilevel"/>
    <w:tmpl w:val="F3825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83036C"/>
    <w:multiLevelType w:val="hybridMultilevel"/>
    <w:tmpl w:val="CC905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02DC7"/>
    <w:rsid w:val="0002121F"/>
    <w:rsid w:val="00023CAF"/>
    <w:rsid w:val="00026F6E"/>
    <w:rsid w:val="00031102"/>
    <w:rsid w:val="000462F3"/>
    <w:rsid w:val="00052F6D"/>
    <w:rsid w:val="00053BF7"/>
    <w:rsid w:val="00055E45"/>
    <w:rsid w:val="00057679"/>
    <w:rsid w:val="00061668"/>
    <w:rsid w:val="00062ECF"/>
    <w:rsid w:val="00065032"/>
    <w:rsid w:val="000739C3"/>
    <w:rsid w:val="00077A71"/>
    <w:rsid w:val="00083977"/>
    <w:rsid w:val="00087F91"/>
    <w:rsid w:val="00097FD7"/>
    <w:rsid w:val="000A0E0E"/>
    <w:rsid w:val="000A4959"/>
    <w:rsid w:val="000B2104"/>
    <w:rsid w:val="000B55CE"/>
    <w:rsid w:val="000B62E6"/>
    <w:rsid w:val="000C284D"/>
    <w:rsid w:val="000C2FE8"/>
    <w:rsid w:val="000C6286"/>
    <w:rsid w:val="000C63B9"/>
    <w:rsid w:val="000D0D98"/>
    <w:rsid w:val="000E4D32"/>
    <w:rsid w:val="000E6768"/>
    <w:rsid w:val="000E7E2E"/>
    <w:rsid w:val="000F667D"/>
    <w:rsid w:val="0011741E"/>
    <w:rsid w:val="00134ED1"/>
    <w:rsid w:val="0014528F"/>
    <w:rsid w:val="00165C76"/>
    <w:rsid w:val="00171EB8"/>
    <w:rsid w:val="001721D4"/>
    <w:rsid w:val="00172890"/>
    <w:rsid w:val="00173402"/>
    <w:rsid w:val="0017466F"/>
    <w:rsid w:val="001811F9"/>
    <w:rsid w:val="00185883"/>
    <w:rsid w:val="00187380"/>
    <w:rsid w:val="00187963"/>
    <w:rsid w:val="0019576E"/>
    <w:rsid w:val="0019659D"/>
    <w:rsid w:val="001A0901"/>
    <w:rsid w:val="001C3A57"/>
    <w:rsid w:val="001C76B0"/>
    <w:rsid w:val="001D1F5C"/>
    <w:rsid w:val="001D4441"/>
    <w:rsid w:val="001D5491"/>
    <w:rsid w:val="001E38A5"/>
    <w:rsid w:val="001E6D3A"/>
    <w:rsid w:val="001E6EA5"/>
    <w:rsid w:val="001F4155"/>
    <w:rsid w:val="001F52AD"/>
    <w:rsid w:val="0021074B"/>
    <w:rsid w:val="00213349"/>
    <w:rsid w:val="0021634E"/>
    <w:rsid w:val="00220BCE"/>
    <w:rsid w:val="0022285D"/>
    <w:rsid w:val="002260BA"/>
    <w:rsid w:val="00241ECE"/>
    <w:rsid w:val="002452C7"/>
    <w:rsid w:val="00245E7B"/>
    <w:rsid w:val="002513C0"/>
    <w:rsid w:val="00255D62"/>
    <w:rsid w:val="00256F95"/>
    <w:rsid w:val="002661D7"/>
    <w:rsid w:val="00274587"/>
    <w:rsid w:val="002769ED"/>
    <w:rsid w:val="00277516"/>
    <w:rsid w:val="00282DE9"/>
    <w:rsid w:val="00293E0D"/>
    <w:rsid w:val="002953D8"/>
    <w:rsid w:val="00296901"/>
    <w:rsid w:val="002A0FF4"/>
    <w:rsid w:val="002A3D0B"/>
    <w:rsid w:val="002B406B"/>
    <w:rsid w:val="002B77E4"/>
    <w:rsid w:val="002C2A68"/>
    <w:rsid w:val="002D01AF"/>
    <w:rsid w:val="002D0743"/>
    <w:rsid w:val="002D4AEF"/>
    <w:rsid w:val="002D6233"/>
    <w:rsid w:val="002F41E2"/>
    <w:rsid w:val="002F7F6D"/>
    <w:rsid w:val="00317A7C"/>
    <w:rsid w:val="00320A1D"/>
    <w:rsid w:val="00321199"/>
    <w:rsid w:val="00323AEA"/>
    <w:rsid w:val="00337691"/>
    <w:rsid w:val="00341AD7"/>
    <w:rsid w:val="00346C7E"/>
    <w:rsid w:val="0035053C"/>
    <w:rsid w:val="0035361D"/>
    <w:rsid w:val="0035442A"/>
    <w:rsid w:val="00361C33"/>
    <w:rsid w:val="003624F9"/>
    <w:rsid w:val="00364723"/>
    <w:rsid w:val="0038057C"/>
    <w:rsid w:val="00382C76"/>
    <w:rsid w:val="003870A4"/>
    <w:rsid w:val="00391EC8"/>
    <w:rsid w:val="0039536A"/>
    <w:rsid w:val="003A0BB4"/>
    <w:rsid w:val="003A24C4"/>
    <w:rsid w:val="003A41D0"/>
    <w:rsid w:val="003C4569"/>
    <w:rsid w:val="003C591A"/>
    <w:rsid w:val="003D0E17"/>
    <w:rsid w:val="003D392C"/>
    <w:rsid w:val="003D476B"/>
    <w:rsid w:val="003E1B2A"/>
    <w:rsid w:val="003E277C"/>
    <w:rsid w:val="003E5866"/>
    <w:rsid w:val="003F25E1"/>
    <w:rsid w:val="00411F08"/>
    <w:rsid w:val="00415C1A"/>
    <w:rsid w:val="00417856"/>
    <w:rsid w:val="00420CE6"/>
    <w:rsid w:val="004336D6"/>
    <w:rsid w:val="00436FE2"/>
    <w:rsid w:val="00444DF4"/>
    <w:rsid w:val="00445A7D"/>
    <w:rsid w:val="00446478"/>
    <w:rsid w:val="00453D77"/>
    <w:rsid w:val="00457106"/>
    <w:rsid w:val="0045787B"/>
    <w:rsid w:val="004609ED"/>
    <w:rsid w:val="00462208"/>
    <w:rsid w:val="004625EA"/>
    <w:rsid w:val="00467C8E"/>
    <w:rsid w:val="00486972"/>
    <w:rsid w:val="004874A5"/>
    <w:rsid w:val="00497190"/>
    <w:rsid w:val="004978C7"/>
    <w:rsid w:val="004A3E21"/>
    <w:rsid w:val="004B6F83"/>
    <w:rsid w:val="004C2439"/>
    <w:rsid w:val="004C5DBF"/>
    <w:rsid w:val="004D0EF3"/>
    <w:rsid w:val="004D2EE2"/>
    <w:rsid w:val="004E1627"/>
    <w:rsid w:val="004E2282"/>
    <w:rsid w:val="004F1B8A"/>
    <w:rsid w:val="004F2281"/>
    <w:rsid w:val="004F79D6"/>
    <w:rsid w:val="00501198"/>
    <w:rsid w:val="005030C1"/>
    <w:rsid w:val="005043D9"/>
    <w:rsid w:val="00510D11"/>
    <w:rsid w:val="00511694"/>
    <w:rsid w:val="0051773F"/>
    <w:rsid w:val="005210F1"/>
    <w:rsid w:val="005257FE"/>
    <w:rsid w:val="00526E6F"/>
    <w:rsid w:val="00533D0D"/>
    <w:rsid w:val="00535057"/>
    <w:rsid w:val="005408FA"/>
    <w:rsid w:val="00541243"/>
    <w:rsid w:val="005423ED"/>
    <w:rsid w:val="00543717"/>
    <w:rsid w:val="00560281"/>
    <w:rsid w:val="00560D41"/>
    <w:rsid w:val="0056538D"/>
    <w:rsid w:val="00567DDB"/>
    <w:rsid w:val="0057065B"/>
    <w:rsid w:val="00576547"/>
    <w:rsid w:val="00576899"/>
    <w:rsid w:val="00584EA2"/>
    <w:rsid w:val="005A42CB"/>
    <w:rsid w:val="005A665C"/>
    <w:rsid w:val="005A6CC4"/>
    <w:rsid w:val="005B14F9"/>
    <w:rsid w:val="005B1C57"/>
    <w:rsid w:val="005B2AE6"/>
    <w:rsid w:val="005B754E"/>
    <w:rsid w:val="005C2037"/>
    <w:rsid w:val="005C57E9"/>
    <w:rsid w:val="005F02B5"/>
    <w:rsid w:val="00600D80"/>
    <w:rsid w:val="00604719"/>
    <w:rsid w:val="00605A29"/>
    <w:rsid w:val="00622106"/>
    <w:rsid w:val="006307B0"/>
    <w:rsid w:val="0063191D"/>
    <w:rsid w:val="00636ABE"/>
    <w:rsid w:val="00641DAD"/>
    <w:rsid w:val="0064389C"/>
    <w:rsid w:val="0064502E"/>
    <w:rsid w:val="00650AD8"/>
    <w:rsid w:val="006542A1"/>
    <w:rsid w:val="006678AB"/>
    <w:rsid w:val="006724A1"/>
    <w:rsid w:val="00677322"/>
    <w:rsid w:val="006958FA"/>
    <w:rsid w:val="00697117"/>
    <w:rsid w:val="006A6D35"/>
    <w:rsid w:val="006D35C1"/>
    <w:rsid w:val="006D535D"/>
    <w:rsid w:val="006E0081"/>
    <w:rsid w:val="006E045A"/>
    <w:rsid w:val="006F1713"/>
    <w:rsid w:val="006F5D12"/>
    <w:rsid w:val="0072031A"/>
    <w:rsid w:val="007250CE"/>
    <w:rsid w:val="0072606C"/>
    <w:rsid w:val="00735A74"/>
    <w:rsid w:val="00735CAF"/>
    <w:rsid w:val="00737CAC"/>
    <w:rsid w:val="00752B81"/>
    <w:rsid w:val="007725DB"/>
    <w:rsid w:val="007903A0"/>
    <w:rsid w:val="00791535"/>
    <w:rsid w:val="007B6BDB"/>
    <w:rsid w:val="007C7F8A"/>
    <w:rsid w:val="007D2ED8"/>
    <w:rsid w:val="007F6DB5"/>
    <w:rsid w:val="008062EB"/>
    <w:rsid w:val="00811F42"/>
    <w:rsid w:val="00822DBC"/>
    <w:rsid w:val="00825F5F"/>
    <w:rsid w:val="008266E9"/>
    <w:rsid w:val="0083127E"/>
    <w:rsid w:val="00831F57"/>
    <w:rsid w:val="00834653"/>
    <w:rsid w:val="00843CC1"/>
    <w:rsid w:val="0084716E"/>
    <w:rsid w:val="00854EC6"/>
    <w:rsid w:val="00856FF0"/>
    <w:rsid w:val="00857B9C"/>
    <w:rsid w:val="00865BC9"/>
    <w:rsid w:val="00877286"/>
    <w:rsid w:val="00880E9B"/>
    <w:rsid w:val="00883301"/>
    <w:rsid w:val="008A0E22"/>
    <w:rsid w:val="008A1D09"/>
    <w:rsid w:val="008A1E32"/>
    <w:rsid w:val="008A4CEB"/>
    <w:rsid w:val="008B6C9F"/>
    <w:rsid w:val="008B7984"/>
    <w:rsid w:val="008C2E45"/>
    <w:rsid w:val="008C398E"/>
    <w:rsid w:val="008C6318"/>
    <w:rsid w:val="008D319B"/>
    <w:rsid w:val="008E2D6F"/>
    <w:rsid w:val="008E78D3"/>
    <w:rsid w:val="008F08E2"/>
    <w:rsid w:val="008F4759"/>
    <w:rsid w:val="00900068"/>
    <w:rsid w:val="0090210C"/>
    <w:rsid w:val="00903122"/>
    <w:rsid w:val="00903351"/>
    <w:rsid w:val="0090573C"/>
    <w:rsid w:val="00910E76"/>
    <w:rsid w:val="00915C22"/>
    <w:rsid w:val="00924A5E"/>
    <w:rsid w:val="00926825"/>
    <w:rsid w:val="00926BDD"/>
    <w:rsid w:val="00930CDD"/>
    <w:rsid w:val="009335E9"/>
    <w:rsid w:val="00935211"/>
    <w:rsid w:val="009352D3"/>
    <w:rsid w:val="009365C0"/>
    <w:rsid w:val="00952990"/>
    <w:rsid w:val="009620E4"/>
    <w:rsid w:val="00962F20"/>
    <w:rsid w:val="00973C01"/>
    <w:rsid w:val="009817B2"/>
    <w:rsid w:val="0098430E"/>
    <w:rsid w:val="00987D9C"/>
    <w:rsid w:val="00990B17"/>
    <w:rsid w:val="00993F8B"/>
    <w:rsid w:val="009A01DE"/>
    <w:rsid w:val="009A1126"/>
    <w:rsid w:val="009A4524"/>
    <w:rsid w:val="009B1DF0"/>
    <w:rsid w:val="009B5069"/>
    <w:rsid w:val="009B5627"/>
    <w:rsid w:val="009C4D17"/>
    <w:rsid w:val="009C50E6"/>
    <w:rsid w:val="009C7C12"/>
    <w:rsid w:val="009D03E4"/>
    <w:rsid w:val="009D241E"/>
    <w:rsid w:val="009D31D3"/>
    <w:rsid w:val="009D453F"/>
    <w:rsid w:val="009E6817"/>
    <w:rsid w:val="009F193C"/>
    <w:rsid w:val="009F35FB"/>
    <w:rsid w:val="009F612E"/>
    <w:rsid w:val="00A20F16"/>
    <w:rsid w:val="00A27D11"/>
    <w:rsid w:val="00A6037C"/>
    <w:rsid w:val="00A701C8"/>
    <w:rsid w:val="00A70C77"/>
    <w:rsid w:val="00A83E99"/>
    <w:rsid w:val="00A86875"/>
    <w:rsid w:val="00A870EC"/>
    <w:rsid w:val="00A92725"/>
    <w:rsid w:val="00A93517"/>
    <w:rsid w:val="00A959A6"/>
    <w:rsid w:val="00AA3454"/>
    <w:rsid w:val="00AA6C4F"/>
    <w:rsid w:val="00AB0110"/>
    <w:rsid w:val="00AB0AAD"/>
    <w:rsid w:val="00AB1EF7"/>
    <w:rsid w:val="00AB25F1"/>
    <w:rsid w:val="00AB5CD1"/>
    <w:rsid w:val="00AE2A81"/>
    <w:rsid w:val="00AF24B3"/>
    <w:rsid w:val="00B041FE"/>
    <w:rsid w:val="00B05A15"/>
    <w:rsid w:val="00B13BC5"/>
    <w:rsid w:val="00B153B9"/>
    <w:rsid w:val="00B16390"/>
    <w:rsid w:val="00B36703"/>
    <w:rsid w:val="00B40920"/>
    <w:rsid w:val="00B42B25"/>
    <w:rsid w:val="00B57DA4"/>
    <w:rsid w:val="00B62C5D"/>
    <w:rsid w:val="00B6404F"/>
    <w:rsid w:val="00B73317"/>
    <w:rsid w:val="00B73ED4"/>
    <w:rsid w:val="00B829BA"/>
    <w:rsid w:val="00B911E1"/>
    <w:rsid w:val="00B92055"/>
    <w:rsid w:val="00BA076B"/>
    <w:rsid w:val="00BA377B"/>
    <w:rsid w:val="00BA3914"/>
    <w:rsid w:val="00BB0253"/>
    <w:rsid w:val="00BB18C3"/>
    <w:rsid w:val="00BB514B"/>
    <w:rsid w:val="00BC3940"/>
    <w:rsid w:val="00BC55D8"/>
    <w:rsid w:val="00BD754F"/>
    <w:rsid w:val="00BE01B8"/>
    <w:rsid w:val="00BE2E4D"/>
    <w:rsid w:val="00BE418A"/>
    <w:rsid w:val="00BF7C9F"/>
    <w:rsid w:val="00C02D95"/>
    <w:rsid w:val="00C06369"/>
    <w:rsid w:val="00C12BCA"/>
    <w:rsid w:val="00C20426"/>
    <w:rsid w:val="00C21FD0"/>
    <w:rsid w:val="00C239DE"/>
    <w:rsid w:val="00C23A89"/>
    <w:rsid w:val="00C42894"/>
    <w:rsid w:val="00C43C52"/>
    <w:rsid w:val="00C55300"/>
    <w:rsid w:val="00C65B69"/>
    <w:rsid w:val="00C67277"/>
    <w:rsid w:val="00C70A64"/>
    <w:rsid w:val="00C7343A"/>
    <w:rsid w:val="00C855E6"/>
    <w:rsid w:val="00C95622"/>
    <w:rsid w:val="00CA7B7E"/>
    <w:rsid w:val="00CB136C"/>
    <w:rsid w:val="00CD2478"/>
    <w:rsid w:val="00D00178"/>
    <w:rsid w:val="00D00A6D"/>
    <w:rsid w:val="00D0404C"/>
    <w:rsid w:val="00D070C2"/>
    <w:rsid w:val="00D12D91"/>
    <w:rsid w:val="00D1390E"/>
    <w:rsid w:val="00D145DB"/>
    <w:rsid w:val="00D15304"/>
    <w:rsid w:val="00D26921"/>
    <w:rsid w:val="00D31D50"/>
    <w:rsid w:val="00D37F37"/>
    <w:rsid w:val="00D41DF5"/>
    <w:rsid w:val="00D46C15"/>
    <w:rsid w:val="00D53214"/>
    <w:rsid w:val="00D550F5"/>
    <w:rsid w:val="00D613BF"/>
    <w:rsid w:val="00D6722C"/>
    <w:rsid w:val="00D7240D"/>
    <w:rsid w:val="00D73505"/>
    <w:rsid w:val="00D82245"/>
    <w:rsid w:val="00D82D55"/>
    <w:rsid w:val="00DA2FFC"/>
    <w:rsid w:val="00DA48F1"/>
    <w:rsid w:val="00DB12EB"/>
    <w:rsid w:val="00DB208C"/>
    <w:rsid w:val="00DB44BE"/>
    <w:rsid w:val="00DB60D8"/>
    <w:rsid w:val="00DC33C0"/>
    <w:rsid w:val="00DD2609"/>
    <w:rsid w:val="00DD4B17"/>
    <w:rsid w:val="00DD7B1E"/>
    <w:rsid w:val="00DE21D3"/>
    <w:rsid w:val="00DF548F"/>
    <w:rsid w:val="00E00444"/>
    <w:rsid w:val="00E02972"/>
    <w:rsid w:val="00E113E7"/>
    <w:rsid w:val="00E13AD9"/>
    <w:rsid w:val="00E1558C"/>
    <w:rsid w:val="00E24530"/>
    <w:rsid w:val="00E266EB"/>
    <w:rsid w:val="00E3105D"/>
    <w:rsid w:val="00E32C89"/>
    <w:rsid w:val="00E37AA4"/>
    <w:rsid w:val="00E54AD7"/>
    <w:rsid w:val="00E550E4"/>
    <w:rsid w:val="00E56429"/>
    <w:rsid w:val="00E72189"/>
    <w:rsid w:val="00E83269"/>
    <w:rsid w:val="00E854B2"/>
    <w:rsid w:val="00E9303A"/>
    <w:rsid w:val="00E953DC"/>
    <w:rsid w:val="00EA1457"/>
    <w:rsid w:val="00EA7E17"/>
    <w:rsid w:val="00EB2E17"/>
    <w:rsid w:val="00EB38F9"/>
    <w:rsid w:val="00EC6897"/>
    <w:rsid w:val="00ED470D"/>
    <w:rsid w:val="00ED4AF7"/>
    <w:rsid w:val="00ED5D7E"/>
    <w:rsid w:val="00EE0D23"/>
    <w:rsid w:val="00EE1EBA"/>
    <w:rsid w:val="00EE387E"/>
    <w:rsid w:val="00F04BC6"/>
    <w:rsid w:val="00F07944"/>
    <w:rsid w:val="00F10827"/>
    <w:rsid w:val="00F10C55"/>
    <w:rsid w:val="00F1100B"/>
    <w:rsid w:val="00F118ED"/>
    <w:rsid w:val="00F12709"/>
    <w:rsid w:val="00F1793F"/>
    <w:rsid w:val="00F26A02"/>
    <w:rsid w:val="00F32CC8"/>
    <w:rsid w:val="00F44AAC"/>
    <w:rsid w:val="00F45078"/>
    <w:rsid w:val="00F47AE2"/>
    <w:rsid w:val="00F50B04"/>
    <w:rsid w:val="00F51BBB"/>
    <w:rsid w:val="00F545B4"/>
    <w:rsid w:val="00F6339D"/>
    <w:rsid w:val="00F751DD"/>
    <w:rsid w:val="00F82690"/>
    <w:rsid w:val="00F835F6"/>
    <w:rsid w:val="00F92DA0"/>
    <w:rsid w:val="00F968B9"/>
    <w:rsid w:val="00F97EE1"/>
    <w:rsid w:val="00FB1062"/>
    <w:rsid w:val="00FB3436"/>
    <w:rsid w:val="00FF0BD9"/>
    <w:rsid w:val="00FF5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25DDF-567C-4E52-AFAC-FD2938E9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320A1D"/>
    <w:pPr>
      <w:ind w:left="720"/>
      <w:contextualSpacing/>
    </w:pPr>
  </w:style>
  <w:style w:type="paragraph" w:styleId="Normaalweb">
    <w:name w:val="Normal (Web)"/>
    <w:basedOn w:val="Standaard"/>
    <w:uiPriority w:val="99"/>
    <w:unhideWhenUsed/>
    <w:rsid w:val="00903351"/>
    <w:pPr>
      <w:spacing w:after="180"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1247">
      <w:bodyDiv w:val="1"/>
      <w:marLeft w:val="0"/>
      <w:marRight w:val="0"/>
      <w:marTop w:val="0"/>
      <w:marBottom w:val="0"/>
      <w:divBdr>
        <w:top w:val="none" w:sz="0" w:space="0" w:color="auto"/>
        <w:left w:val="none" w:sz="0" w:space="0" w:color="auto"/>
        <w:bottom w:val="none" w:sz="0" w:space="0" w:color="auto"/>
        <w:right w:val="none" w:sz="0" w:space="0" w:color="auto"/>
      </w:divBdr>
    </w:div>
    <w:div w:id="1068769432">
      <w:bodyDiv w:val="1"/>
      <w:marLeft w:val="0"/>
      <w:marRight w:val="0"/>
      <w:marTop w:val="0"/>
      <w:marBottom w:val="0"/>
      <w:divBdr>
        <w:top w:val="none" w:sz="0" w:space="0" w:color="auto"/>
        <w:left w:val="none" w:sz="0" w:space="0" w:color="auto"/>
        <w:bottom w:val="none" w:sz="0" w:space="0" w:color="auto"/>
        <w:right w:val="none" w:sz="0" w:space="0" w:color="auto"/>
      </w:divBdr>
      <w:divsChild>
        <w:div w:id="1548180364">
          <w:marLeft w:val="0"/>
          <w:marRight w:val="0"/>
          <w:marTop w:val="0"/>
          <w:marBottom w:val="0"/>
          <w:divBdr>
            <w:top w:val="none" w:sz="0" w:space="0" w:color="auto"/>
            <w:left w:val="none" w:sz="0" w:space="0" w:color="auto"/>
            <w:bottom w:val="none" w:sz="0" w:space="0" w:color="auto"/>
            <w:right w:val="none" w:sz="0" w:space="0" w:color="auto"/>
          </w:divBdr>
          <w:divsChild>
            <w:div w:id="1474250889">
              <w:marLeft w:val="0"/>
              <w:marRight w:val="0"/>
              <w:marTop w:val="0"/>
              <w:marBottom w:val="0"/>
              <w:divBdr>
                <w:top w:val="none" w:sz="0" w:space="0" w:color="auto"/>
                <w:left w:val="none" w:sz="0" w:space="0" w:color="auto"/>
                <w:bottom w:val="none" w:sz="0" w:space="0" w:color="auto"/>
                <w:right w:val="none" w:sz="0" w:space="0" w:color="auto"/>
              </w:divBdr>
              <w:divsChild>
                <w:div w:id="2066483276">
                  <w:marLeft w:val="150"/>
                  <w:marRight w:val="150"/>
                  <w:marTop w:val="0"/>
                  <w:marBottom w:val="0"/>
                  <w:divBdr>
                    <w:top w:val="none" w:sz="0" w:space="0" w:color="auto"/>
                    <w:left w:val="none" w:sz="0" w:space="0" w:color="auto"/>
                    <w:bottom w:val="none" w:sz="0" w:space="0" w:color="auto"/>
                    <w:right w:val="none" w:sz="0" w:space="0" w:color="auto"/>
                  </w:divBdr>
                  <w:divsChild>
                    <w:div w:id="870537936">
                      <w:marLeft w:val="150"/>
                      <w:marRight w:val="150"/>
                      <w:marTop w:val="300"/>
                      <w:marBottom w:val="0"/>
                      <w:divBdr>
                        <w:top w:val="none" w:sz="0" w:space="0" w:color="auto"/>
                        <w:left w:val="none" w:sz="0" w:space="0" w:color="auto"/>
                        <w:bottom w:val="none" w:sz="0" w:space="0" w:color="auto"/>
                        <w:right w:val="none" w:sz="0" w:space="0" w:color="auto"/>
                      </w:divBdr>
                      <w:divsChild>
                        <w:div w:id="75445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ert.vantieghem@n-v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CEAA-2DC6-40E5-AAC0-3934DFBF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geert van tieghem</cp:lastModifiedBy>
  <cp:revision>10</cp:revision>
  <cp:lastPrinted>2013-01-29T00:46:00Z</cp:lastPrinted>
  <dcterms:created xsi:type="dcterms:W3CDTF">2017-11-21T23:44:00Z</dcterms:created>
  <dcterms:modified xsi:type="dcterms:W3CDTF">2017-11-26T22:51:00Z</dcterms:modified>
</cp:coreProperties>
</file>